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70" w:type="dxa"/>
        <w:jc w:val="center"/>
        <w:tblLayout w:type="fixed"/>
        <w:tblLook w:val="0000" w:firstRow="0" w:lastRow="0" w:firstColumn="0" w:lastColumn="0" w:noHBand="0" w:noVBand="0"/>
      </w:tblPr>
      <w:tblGrid>
        <w:gridCol w:w="1980"/>
        <w:gridCol w:w="8190"/>
      </w:tblGrid>
      <w:tr w:rsidR="00C80AB8" w:rsidRPr="00C80AB8" w14:paraId="4134193F" w14:textId="77777777" w:rsidTr="00777020">
        <w:trPr>
          <w:jc w:val="center"/>
        </w:trPr>
        <w:tc>
          <w:tcPr>
            <w:tcW w:w="1980" w:type="dxa"/>
            <w:vAlign w:val="center"/>
          </w:tcPr>
          <w:p w14:paraId="472819A9" w14:textId="77777777" w:rsidR="00C80AB8" w:rsidRPr="00C80AB8" w:rsidRDefault="00C80AB8" w:rsidP="009264DC">
            <w:pPr>
              <w:jc w:val="center"/>
              <w:rPr>
                <w:rFonts w:ascii="Garamond" w:hAnsi="Garamond"/>
                <w:b/>
                <w:sz w:val="32"/>
              </w:rPr>
            </w:pPr>
            <w:r w:rsidRPr="00C80AB8">
              <w:rPr>
                <w:rFonts w:ascii="Garamond" w:hAnsi="Garamond"/>
                <w:b/>
                <w:noProof/>
                <w:sz w:val="32"/>
              </w:rPr>
              <w:drawing>
                <wp:inline distT="0" distB="0" distL="0" distR="0" wp14:anchorId="06B96353" wp14:editId="294BE12A">
                  <wp:extent cx="752475" cy="564356"/>
                  <wp:effectExtent l="0" t="0" r="0" b="7620"/>
                  <wp:docPr id="1" name="Picture 1" descr="New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4011" cy="565508"/>
                          </a:xfrm>
                          <a:prstGeom prst="rect">
                            <a:avLst/>
                          </a:prstGeom>
                          <a:noFill/>
                          <a:ln>
                            <a:noFill/>
                          </a:ln>
                        </pic:spPr>
                      </pic:pic>
                    </a:graphicData>
                  </a:graphic>
                </wp:inline>
              </w:drawing>
            </w:r>
          </w:p>
        </w:tc>
        <w:tc>
          <w:tcPr>
            <w:tcW w:w="8190" w:type="dxa"/>
            <w:vAlign w:val="center"/>
          </w:tcPr>
          <w:p w14:paraId="1CAB32DD" w14:textId="77777777" w:rsidR="00C80AB8" w:rsidRPr="00A37752" w:rsidRDefault="00C80AB8" w:rsidP="009264DC">
            <w:pPr>
              <w:jc w:val="center"/>
              <w:rPr>
                <w:rFonts w:ascii="Garamond" w:hAnsi="Garamond"/>
                <w:b/>
                <w:sz w:val="36"/>
                <w:szCs w:val="36"/>
              </w:rPr>
            </w:pPr>
            <w:r w:rsidRPr="00A37752">
              <w:rPr>
                <w:rFonts w:ascii="Garamond" w:hAnsi="Garamond"/>
                <w:b/>
                <w:sz w:val="36"/>
                <w:szCs w:val="36"/>
              </w:rPr>
              <w:t>Administrative Assistant</w:t>
            </w:r>
          </w:p>
          <w:p w14:paraId="686D3917" w14:textId="48210F2F" w:rsidR="00C80AB8" w:rsidRPr="00C80AB8" w:rsidRDefault="00C80AB8" w:rsidP="009264DC">
            <w:pPr>
              <w:jc w:val="center"/>
              <w:rPr>
                <w:rFonts w:ascii="Garamond" w:hAnsi="Garamond"/>
                <w:b/>
                <w:sz w:val="40"/>
                <w:szCs w:val="40"/>
              </w:rPr>
            </w:pPr>
            <w:r w:rsidRPr="00A37752">
              <w:rPr>
                <w:rFonts w:ascii="Garamond" w:hAnsi="Garamond"/>
                <w:b/>
                <w:sz w:val="36"/>
                <w:szCs w:val="36"/>
              </w:rPr>
              <w:t>Bishop</w:t>
            </w:r>
            <w:r w:rsidR="00375717">
              <w:rPr>
                <w:rFonts w:ascii="Garamond" w:hAnsi="Garamond"/>
                <w:b/>
                <w:sz w:val="36"/>
                <w:szCs w:val="36"/>
              </w:rPr>
              <w:t>’</w:t>
            </w:r>
            <w:r w:rsidRPr="00A37752">
              <w:rPr>
                <w:rFonts w:ascii="Garamond" w:hAnsi="Garamond"/>
                <w:b/>
                <w:sz w:val="36"/>
                <w:szCs w:val="36"/>
              </w:rPr>
              <w:t>s Office</w:t>
            </w:r>
          </w:p>
        </w:tc>
      </w:tr>
    </w:tbl>
    <w:p w14:paraId="073273F8" w14:textId="77777777" w:rsidR="00C80AB8" w:rsidRPr="008D3591" w:rsidRDefault="00C80AB8" w:rsidP="001A260F">
      <w:pPr>
        <w:widowControl w:val="0"/>
        <w:spacing w:before="30" w:line="248" w:lineRule="exact"/>
        <w:ind w:right="137"/>
        <w:jc w:val="both"/>
        <w:rPr>
          <w:rFonts w:ascii="Garamond" w:eastAsia="Garamond" w:hAnsi="Garamond" w:cs="Garamond"/>
          <w:sz w:val="24"/>
          <w:szCs w:val="24"/>
        </w:rPr>
      </w:pPr>
    </w:p>
    <w:p w14:paraId="15425067" w14:textId="77777777" w:rsidR="00C80AB8" w:rsidRPr="00C73B77" w:rsidRDefault="00C80AB8" w:rsidP="00A37752">
      <w:pPr>
        <w:rPr>
          <w:rFonts w:ascii="Garamond" w:hAnsi="Garamond"/>
          <w:b/>
          <w:bCs/>
          <w:sz w:val="24"/>
          <w:szCs w:val="24"/>
        </w:rPr>
      </w:pPr>
      <w:r w:rsidRPr="00C73B77">
        <w:rPr>
          <w:rFonts w:ascii="Garamond" w:hAnsi="Garamond"/>
          <w:b/>
          <w:bCs/>
          <w:sz w:val="24"/>
          <w:szCs w:val="24"/>
        </w:rPr>
        <w:t>The Opportunity</w:t>
      </w:r>
    </w:p>
    <w:p w14:paraId="51A784E5" w14:textId="684C5AE6" w:rsidR="00F95F4C" w:rsidRPr="00C73B77" w:rsidRDefault="00F95F4C" w:rsidP="00A37752">
      <w:pPr>
        <w:widowControl w:val="0"/>
        <w:ind w:right="137"/>
        <w:rPr>
          <w:rFonts w:ascii="Garamond" w:hAnsi="Garamond"/>
          <w:sz w:val="24"/>
          <w:szCs w:val="24"/>
        </w:rPr>
      </w:pPr>
      <w:r w:rsidRPr="00C73B77">
        <w:rPr>
          <w:rFonts w:ascii="Garamond" w:hAnsi="Garamond"/>
          <w:sz w:val="24"/>
          <w:szCs w:val="24"/>
        </w:rPr>
        <w:t>The Anglican Diocese of Toronto is looking for an experienced administrative assistant who will</w:t>
      </w:r>
      <w:r w:rsidR="00C73B77" w:rsidRPr="00C73B77">
        <w:rPr>
          <w:rFonts w:ascii="Garamond" w:hAnsi="Garamond"/>
          <w:sz w:val="24"/>
          <w:szCs w:val="24"/>
        </w:rPr>
        <w:t xml:space="preserve"> work with </w:t>
      </w:r>
      <w:r w:rsidR="003418F6" w:rsidRPr="00C73B77">
        <w:rPr>
          <w:rFonts w:ascii="Garamond" w:hAnsi="Garamond"/>
          <w:sz w:val="24"/>
          <w:szCs w:val="24"/>
        </w:rPr>
        <w:t xml:space="preserve">the Suffragan Bishop </w:t>
      </w:r>
      <w:r w:rsidRPr="00C73B77">
        <w:rPr>
          <w:rFonts w:ascii="Garamond" w:hAnsi="Garamond"/>
          <w:sz w:val="24"/>
          <w:szCs w:val="24"/>
        </w:rPr>
        <w:t xml:space="preserve">and support them in their mission to increasing our capacity to respond as vibrant partners of God’s activity in the world. </w:t>
      </w:r>
      <w:r w:rsidR="00375717" w:rsidRPr="00C73B77">
        <w:rPr>
          <w:rFonts w:ascii="Garamond" w:hAnsi="Garamond"/>
          <w:sz w:val="24"/>
          <w:szCs w:val="24"/>
        </w:rPr>
        <w:t xml:space="preserve"> The Administrative Assistant will provide administrative support </w:t>
      </w:r>
      <w:r w:rsidR="00C73B77" w:rsidRPr="00C73B77">
        <w:rPr>
          <w:rFonts w:ascii="Garamond" w:hAnsi="Garamond"/>
          <w:sz w:val="24"/>
          <w:szCs w:val="24"/>
        </w:rPr>
        <w:t>for</w:t>
      </w:r>
      <w:r w:rsidR="00375717" w:rsidRPr="00C73B77">
        <w:rPr>
          <w:rFonts w:ascii="Garamond" w:hAnsi="Garamond"/>
          <w:sz w:val="24"/>
          <w:szCs w:val="24"/>
        </w:rPr>
        <w:t xml:space="preserve"> the Suffragan Bishop’s episcopal ministry and the deaneries they oversee including scheduling</w:t>
      </w:r>
      <w:r w:rsidR="00375717" w:rsidRPr="00C73B77">
        <w:rPr>
          <w:rFonts w:ascii="Garamond" w:hAnsi="Garamond"/>
          <w:spacing w:val="-3"/>
          <w:sz w:val="24"/>
          <w:szCs w:val="24"/>
        </w:rPr>
        <w:t xml:space="preserve"> </w:t>
      </w:r>
      <w:r w:rsidR="00375717" w:rsidRPr="00C73B77">
        <w:rPr>
          <w:rFonts w:ascii="Garamond" w:hAnsi="Garamond"/>
          <w:sz w:val="24"/>
          <w:szCs w:val="24"/>
        </w:rPr>
        <w:t>and</w:t>
      </w:r>
      <w:r w:rsidR="00375717" w:rsidRPr="00C73B77">
        <w:rPr>
          <w:rFonts w:ascii="Garamond" w:hAnsi="Garamond"/>
          <w:spacing w:val="-4"/>
          <w:sz w:val="24"/>
          <w:szCs w:val="24"/>
        </w:rPr>
        <w:t xml:space="preserve"> </w:t>
      </w:r>
      <w:r w:rsidR="00375717" w:rsidRPr="00C73B77">
        <w:rPr>
          <w:rFonts w:ascii="Garamond" w:hAnsi="Garamond"/>
          <w:sz w:val="24"/>
          <w:szCs w:val="24"/>
        </w:rPr>
        <w:t>managing</w:t>
      </w:r>
      <w:r w:rsidR="00375717" w:rsidRPr="00C73B77">
        <w:rPr>
          <w:rFonts w:ascii="Garamond" w:hAnsi="Garamond"/>
          <w:spacing w:val="-5"/>
          <w:sz w:val="24"/>
          <w:szCs w:val="24"/>
        </w:rPr>
        <w:t xml:space="preserve"> </w:t>
      </w:r>
      <w:r w:rsidR="00375717" w:rsidRPr="00C73B77">
        <w:rPr>
          <w:rFonts w:ascii="Garamond" w:hAnsi="Garamond"/>
          <w:sz w:val="24"/>
          <w:szCs w:val="24"/>
        </w:rPr>
        <w:t>the</w:t>
      </w:r>
      <w:r w:rsidR="00375717" w:rsidRPr="00C73B77">
        <w:rPr>
          <w:rFonts w:ascii="Garamond" w:hAnsi="Garamond"/>
          <w:spacing w:val="-3"/>
          <w:sz w:val="24"/>
          <w:szCs w:val="24"/>
        </w:rPr>
        <w:t xml:space="preserve"> </w:t>
      </w:r>
      <w:r w:rsidR="00375717" w:rsidRPr="00C73B77">
        <w:rPr>
          <w:rFonts w:ascii="Garamond" w:hAnsi="Garamond"/>
          <w:sz w:val="24"/>
          <w:szCs w:val="24"/>
        </w:rPr>
        <w:t>calendar,</w:t>
      </w:r>
      <w:r w:rsidR="00375717" w:rsidRPr="00C73B77">
        <w:rPr>
          <w:rFonts w:ascii="Garamond" w:hAnsi="Garamond"/>
          <w:spacing w:val="-3"/>
          <w:sz w:val="24"/>
          <w:szCs w:val="24"/>
        </w:rPr>
        <w:t xml:space="preserve"> </w:t>
      </w:r>
      <w:r w:rsidR="00375717" w:rsidRPr="00C73B77">
        <w:rPr>
          <w:rFonts w:ascii="Garamond" w:hAnsi="Garamond"/>
          <w:sz w:val="24"/>
          <w:szCs w:val="24"/>
        </w:rPr>
        <w:t>preparing</w:t>
      </w:r>
      <w:r w:rsidR="00375717" w:rsidRPr="00C73B77">
        <w:rPr>
          <w:rFonts w:ascii="Garamond" w:hAnsi="Garamond"/>
          <w:spacing w:val="-3"/>
          <w:sz w:val="24"/>
          <w:szCs w:val="24"/>
        </w:rPr>
        <w:t xml:space="preserve"> </w:t>
      </w:r>
      <w:r w:rsidR="00375717" w:rsidRPr="00C73B77">
        <w:rPr>
          <w:rFonts w:ascii="Garamond" w:hAnsi="Garamond"/>
          <w:sz w:val="24"/>
          <w:szCs w:val="24"/>
        </w:rPr>
        <w:t>for</w:t>
      </w:r>
      <w:r w:rsidR="00375717" w:rsidRPr="00C73B77">
        <w:rPr>
          <w:rFonts w:ascii="Garamond" w:hAnsi="Garamond"/>
          <w:spacing w:val="-4"/>
          <w:sz w:val="24"/>
          <w:szCs w:val="24"/>
        </w:rPr>
        <w:t xml:space="preserve"> </w:t>
      </w:r>
      <w:r w:rsidR="00375717" w:rsidRPr="00C73B77">
        <w:rPr>
          <w:rFonts w:ascii="Garamond" w:hAnsi="Garamond"/>
          <w:sz w:val="24"/>
          <w:szCs w:val="24"/>
        </w:rPr>
        <w:t>parish</w:t>
      </w:r>
      <w:r w:rsidR="00375717" w:rsidRPr="00C73B77">
        <w:rPr>
          <w:rFonts w:ascii="Garamond" w:hAnsi="Garamond"/>
          <w:spacing w:val="-4"/>
          <w:sz w:val="24"/>
          <w:szCs w:val="24"/>
        </w:rPr>
        <w:t xml:space="preserve"> </w:t>
      </w:r>
      <w:r w:rsidR="00375717" w:rsidRPr="00C73B77">
        <w:rPr>
          <w:rFonts w:ascii="Garamond" w:hAnsi="Garamond"/>
          <w:sz w:val="24"/>
          <w:szCs w:val="24"/>
        </w:rPr>
        <w:t>visits,</w:t>
      </w:r>
      <w:r w:rsidR="00375717" w:rsidRPr="00C73B77">
        <w:rPr>
          <w:rFonts w:ascii="Garamond" w:hAnsi="Garamond"/>
          <w:spacing w:val="-3"/>
          <w:sz w:val="24"/>
          <w:szCs w:val="24"/>
        </w:rPr>
        <w:t xml:space="preserve"> </w:t>
      </w:r>
      <w:r w:rsidR="00375717" w:rsidRPr="00C73B77">
        <w:rPr>
          <w:rFonts w:ascii="Garamond" w:hAnsi="Garamond"/>
          <w:sz w:val="24"/>
          <w:szCs w:val="24"/>
        </w:rPr>
        <w:t>confirmations,</w:t>
      </w:r>
      <w:r w:rsidR="00375717" w:rsidRPr="00C73B77">
        <w:rPr>
          <w:rFonts w:ascii="Garamond" w:hAnsi="Garamond"/>
          <w:spacing w:val="-3"/>
          <w:sz w:val="24"/>
          <w:szCs w:val="24"/>
        </w:rPr>
        <w:t xml:space="preserve"> </w:t>
      </w:r>
      <w:r w:rsidR="00375717" w:rsidRPr="00C73B77">
        <w:rPr>
          <w:rFonts w:ascii="Garamond" w:hAnsi="Garamond"/>
          <w:sz w:val="24"/>
          <w:szCs w:val="24"/>
        </w:rPr>
        <w:t>clergy</w:t>
      </w:r>
      <w:r w:rsidR="00375717" w:rsidRPr="00C73B77">
        <w:rPr>
          <w:rFonts w:ascii="Garamond" w:hAnsi="Garamond"/>
          <w:spacing w:val="-3"/>
          <w:sz w:val="24"/>
          <w:szCs w:val="24"/>
        </w:rPr>
        <w:t xml:space="preserve"> </w:t>
      </w:r>
      <w:r w:rsidR="00375717" w:rsidRPr="00C73B77">
        <w:rPr>
          <w:rFonts w:ascii="Garamond" w:hAnsi="Garamond"/>
          <w:sz w:val="24"/>
          <w:szCs w:val="24"/>
        </w:rPr>
        <w:t>moves</w:t>
      </w:r>
      <w:r w:rsidR="00375717" w:rsidRPr="00C73B77">
        <w:rPr>
          <w:rFonts w:ascii="Garamond" w:hAnsi="Garamond"/>
          <w:spacing w:val="-5"/>
          <w:sz w:val="24"/>
          <w:szCs w:val="24"/>
        </w:rPr>
        <w:t xml:space="preserve"> </w:t>
      </w:r>
      <w:r w:rsidR="00375717" w:rsidRPr="00C73B77">
        <w:rPr>
          <w:rFonts w:ascii="Garamond" w:hAnsi="Garamond"/>
          <w:sz w:val="24"/>
          <w:szCs w:val="24"/>
        </w:rPr>
        <w:t>and other special events, and supporting the Suffragan Bishop’s diocesan, national, and international ministries.</w:t>
      </w:r>
    </w:p>
    <w:p w14:paraId="1B4238B6" w14:textId="77777777" w:rsidR="00375717" w:rsidRPr="00C73B77" w:rsidRDefault="00375717" w:rsidP="00A37752">
      <w:pPr>
        <w:widowControl w:val="0"/>
        <w:ind w:right="137"/>
        <w:rPr>
          <w:rFonts w:ascii="Garamond" w:hAnsi="Garamond"/>
          <w:sz w:val="24"/>
          <w:szCs w:val="24"/>
        </w:rPr>
      </w:pPr>
    </w:p>
    <w:p w14:paraId="67BF0BFD" w14:textId="77777777" w:rsidR="009A0A0E" w:rsidRPr="00C73B77" w:rsidRDefault="009A0A0E" w:rsidP="009A0A0E">
      <w:pPr>
        <w:widowControl w:val="0"/>
        <w:ind w:right="144"/>
        <w:rPr>
          <w:rFonts w:ascii="Garamond" w:eastAsia="Garamond" w:hAnsi="Garamond" w:cs="Garamond"/>
          <w:sz w:val="24"/>
          <w:szCs w:val="24"/>
        </w:rPr>
      </w:pPr>
      <w:r w:rsidRPr="00C73B77">
        <w:rPr>
          <w:rFonts w:ascii="Garamond" w:eastAsia="Garamond" w:hAnsi="Garamond" w:cs="Garamond"/>
          <w:b/>
          <w:bCs/>
          <w:sz w:val="24"/>
          <w:szCs w:val="24"/>
        </w:rPr>
        <w:t>Major Responsibilities</w:t>
      </w:r>
      <w:r w:rsidRPr="00C73B77">
        <w:rPr>
          <w:rFonts w:ascii="Garamond" w:eastAsia="Garamond" w:hAnsi="Garamond" w:cs="Garamond"/>
          <w:sz w:val="24"/>
          <w:szCs w:val="24"/>
        </w:rPr>
        <w:t>:</w:t>
      </w:r>
    </w:p>
    <w:p w14:paraId="273BD389" w14:textId="77777777" w:rsidR="009A0A0E" w:rsidRDefault="009A0A0E" w:rsidP="009A0A0E">
      <w:pPr>
        <w:pStyle w:val="ListParagraph"/>
        <w:numPr>
          <w:ilvl w:val="0"/>
          <w:numId w:val="6"/>
        </w:numPr>
        <w:rPr>
          <w:rFonts w:ascii="Garamond" w:hAnsi="Garamond"/>
          <w:sz w:val="24"/>
          <w:szCs w:val="24"/>
        </w:rPr>
      </w:pPr>
      <w:r w:rsidRPr="00C73B77">
        <w:rPr>
          <w:rFonts w:ascii="Garamond" w:hAnsi="Garamond"/>
          <w:sz w:val="24"/>
          <w:szCs w:val="24"/>
        </w:rPr>
        <w:t>Provide support for the Bishop in their role as Suffragan Bishop.</w:t>
      </w:r>
    </w:p>
    <w:p w14:paraId="27436B32" w14:textId="0F930B41" w:rsidR="009A0A0E" w:rsidRPr="009A0A0E" w:rsidRDefault="009A0A0E" w:rsidP="009A0A0E">
      <w:pPr>
        <w:pStyle w:val="ListParagraph"/>
        <w:numPr>
          <w:ilvl w:val="0"/>
          <w:numId w:val="6"/>
        </w:numPr>
        <w:rPr>
          <w:rFonts w:ascii="Garamond" w:hAnsi="Garamond"/>
          <w:sz w:val="24"/>
          <w:szCs w:val="24"/>
        </w:rPr>
      </w:pPr>
      <w:r w:rsidRPr="009A0A0E">
        <w:rPr>
          <w:rFonts w:ascii="Garamond" w:hAnsi="Garamond"/>
          <w:sz w:val="24"/>
          <w:szCs w:val="24"/>
        </w:rPr>
        <w:t xml:space="preserve">Provide support for the Canon Administrator and Archdeacon in their roles, as they support the </w:t>
      </w:r>
      <w:r>
        <w:rPr>
          <w:rFonts w:ascii="Garamond" w:hAnsi="Garamond"/>
          <w:sz w:val="24"/>
          <w:szCs w:val="24"/>
        </w:rPr>
        <w:t xml:space="preserve">Suffragan </w:t>
      </w:r>
      <w:r w:rsidRPr="009A0A0E">
        <w:rPr>
          <w:rFonts w:ascii="Garamond" w:hAnsi="Garamond"/>
          <w:sz w:val="24"/>
          <w:szCs w:val="24"/>
        </w:rPr>
        <w:t>Bishop.</w:t>
      </w:r>
    </w:p>
    <w:p w14:paraId="3D2EF474" w14:textId="77777777" w:rsidR="009A0A0E" w:rsidRPr="00C73B77" w:rsidRDefault="009A0A0E" w:rsidP="009A0A0E">
      <w:pPr>
        <w:pStyle w:val="ListParagraph"/>
        <w:numPr>
          <w:ilvl w:val="0"/>
          <w:numId w:val="6"/>
        </w:numPr>
        <w:rPr>
          <w:rFonts w:ascii="Garamond" w:hAnsi="Garamond"/>
          <w:sz w:val="24"/>
          <w:szCs w:val="24"/>
        </w:rPr>
      </w:pPr>
      <w:r w:rsidRPr="00C73B77">
        <w:rPr>
          <w:rFonts w:ascii="Garamond" w:hAnsi="Garamond"/>
          <w:sz w:val="24"/>
          <w:szCs w:val="24"/>
        </w:rPr>
        <w:t>Maintain links with clergy in the deaneries, Diocesan and national offices.</w:t>
      </w:r>
    </w:p>
    <w:p w14:paraId="4D64DD22" w14:textId="77777777" w:rsidR="009A0A0E" w:rsidRPr="00C73B77" w:rsidRDefault="009A0A0E" w:rsidP="009A0A0E">
      <w:pPr>
        <w:pStyle w:val="ListParagraph"/>
        <w:numPr>
          <w:ilvl w:val="0"/>
          <w:numId w:val="6"/>
        </w:numPr>
        <w:rPr>
          <w:rFonts w:ascii="Garamond" w:hAnsi="Garamond"/>
          <w:sz w:val="24"/>
          <w:szCs w:val="24"/>
        </w:rPr>
      </w:pPr>
      <w:r w:rsidRPr="00C73B77">
        <w:rPr>
          <w:rFonts w:ascii="Garamond" w:hAnsi="Garamond"/>
          <w:sz w:val="24"/>
          <w:szCs w:val="24"/>
        </w:rPr>
        <w:t xml:space="preserve">Prepare responses to inquiries made by email, phone or written correspondence. </w:t>
      </w:r>
    </w:p>
    <w:p w14:paraId="318436C5" w14:textId="77777777" w:rsidR="009A0A0E" w:rsidRPr="00C73B77" w:rsidRDefault="009A0A0E" w:rsidP="009A0A0E">
      <w:pPr>
        <w:pStyle w:val="ListParagraph"/>
        <w:numPr>
          <w:ilvl w:val="0"/>
          <w:numId w:val="6"/>
        </w:numPr>
        <w:rPr>
          <w:rFonts w:ascii="Garamond" w:hAnsi="Garamond"/>
          <w:sz w:val="24"/>
          <w:szCs w:val="24"/>
        </w:rPr>
      </w:pPr>
      <w:r w:rsidRPr="00C73B77">
        <w:rPr>
          <w:rFonts w:ascii="Garamond" w:hAnsi="Garamond"/>
          <w:sz w:val="24"/>
          <w:szCs w:val="24"/>
        </w:rPr>
        <w:t xml:space="preserve">Schedule appointments and regular meetings (Bishops, </w:t>
      </w:r>
      <w:r>
        <w:rPr>
          <w:rFonts w:ascii="Garamond" w:hAnsi="Garamond"/>
          <w:sz w:val="24"/>
          <w:szCs w:val="24"/>
        </w:rPr>
        <w:t>governance bodies,</w:t>
      </w:r>
      <w:r w:rsidRPr="00C73B77">
        <w:rPr>
          <w:rFonts w:ascii="Garamond" w:hAnsi="Garamond"/>
          <w:sz w:val="24"/>
          <w:szCs w:val="24"/>
        </w:rPr>
        <w:t xml:space="preserve"> Directors etc</w:t>
      </w:r>
      <w:r>
        <w:rPr>
          <w:rFonts w:ascii="Garamond" w:hAnsi="Garamond"/>
          <w:sz w:val="24"/>
          <w:szCs w:val="24"/>
        </w:rPr>
        <w:t>.</w:t>
      </w:r>
      <w:r w:rsidRPr="00C73B77">
        <w:rPr>
          <w:rFonts w:ascii="Garamond" w:hAnsi="Garamond"/>
          <w:sz w:val="24"/>
          <w:szCs w:val="24"/>
        </w:rPr>
        <w:t>) as requested.</w:t>
      </w:r>
    </w:p>
    <w:p w14:paraId="3836001B" w14:textId="77777777" w:rsidR="009A0A0E" w:rsidRPr="00C73B77" w:rsidRDefault="009A0A0E" w:rsidP="009A0A0E">
      <w:pPr>
        <w:pStyle w:val="ListParagraph"/>
        <w:numPr>
          <w:ilvl w:val="0"/>
          <w:numId w:val="6"/>
        </w:numPr>
        <w:rPr>
          <w:rFonts w:ascii="Garamond" w:hAnsi="Garamond"/>
          <w:sz w:val="24"/>
          <w:szCs w:val="24"/>
        </w:rPr>
      </w:pPr>
      <w:r w:rsidRPr="00C73B77">
        <w:rPr>
          <w:rFonts w:ascii="Garamond" w:hAnsi="Garamond"/>
          <w:sz w:val="24"/>
          <w:szCs w:val="24"/>
        </w:rPr>
        <w:t>Schedule parish days, Sunday visits, and confirmations. Send letters to parishes requesting pertinent information about their service and the Suffragan Bishop’s role.</w:t>
      </w:r>
    </w:p>
    <w:p w14:paraId="0AAECBCD" w14:textId="77777777" w:rsidR="009A0A0E" w:rsidRPr="00C73B77" w:rsidRDefault="009A0A0E" w:rsidP="009A0A0E">
      <w:pPr>
        <w:pStyle w:val="ListParagraph"/>
        <w:numPr>
          <w:ilvl w:val="0"/>
          <w:numId w:val="6"/>
        </w:numPr>
        <w:rPr>
          <w:rFonts w:ascii="Garamond" w:hAnsi="Garamond"/>
          <w:sz w:val="24"/>
          <w:szCs w:val="24"/>
        </w:rPr>
      </w:pPr>
      <w:r w:rsidRPr="00C73B77">
        <w:rPr>
          <w:rFonts w:ascii="Garamond" w:hAnsi="Garamond"/>
          <w:sz w:val="24"/>
          <w:szCs w:val="24"/>
        </w:rPr>
        <w:t>Prepare clergy appointment letters on behalf of the Suffragan Bishop and monitor contract expiry dates.</w:t>
      </w:r>
    </w:p>
    <w:p w14:paraId="6ECD2F97" w14:textId="77777777" w:rsidR="009A0A0E" w:rsidRPr="00C73B77" w:rsidRDefault="009A0A0E" w:rsidP="009A0A0E">
      <w:pPr>
        <w:pStyle w:val="ListParagraph"/>
        <w:numPr>
          <w:ilvl w:val="0"/>
          <w:numId w:val="6"/>
        </w:numPr>
        <w:rPr>
          <w:rFonts w:ascii="Garamond" w:hAnsi="Garamond"/>
          <w:sz w:val="24"/>
          <w:szCs w:val="24"/>
        </w:rPr>
      </w:pPr>
      <w:r w:rsidRPr="00C73B77">
        <w:rPr>
          <w:rFonts w:ascii="Garamond" w:hAnsi="Garamond"/>
          <w:sz w:val="24"/>
          <w:szCs w:val="24"/>
        </w:rPr>
        <w:t>Prepare clergy documentation on behalf of the Suffragan Bishop regarding permissions.</w:t>
      </w:r>
    </w:p>
    <w:p w14:paraId="50A7B5EE" w14:textId="77777777" w:rsidR="009A0A0E" w:rsidRPr="00C73B77" w:rsidRDefault="009A0A0E" w:rsidP="009A0A0E">
      <w:pPr>
        <w:pStyle w:val="ListParagraph"/>
        <w:numPr>
          <w:ilvl w:val="0"/>
          <w:numId w:val="6"/>
        </w:numPr>
        <w:rPr>
          <w:rFonts w:ascii="Garamond" w:hAnsi="Garamond"/>
          <w:sz w:val="24"/>
          <w:szCs w:val="24"/>
        </w:rPr>
      </w:pPr>
      <w:r w:rsidRPr="00C73B77">
        <w:rPr>
          <w:rFonts w:ascii="Garamond" w:hAnsi="Garamond"/>
          <w:sz w:val="24"/>
          <w:szCs w:val="24"/>
        </w:rPr>
        <w:t>Ensure that the database and website information under the Suffragan Bishop’s oversight is up-to-date and accurate.</w:t>
      </w:r>
    </w:p>
    <w:p w14:paraId="4CFB51E3" w14:textId="77777777" w:rsidR="009A0A0E" w:rsidRPr="00C73B77" w:rsidRDefault="009A0A0E" w:rsidP="009A0A0E">
      <w:pPr>
        <w:pStyle w:val="ListParagraph"/>
        <w:numPr>
          <w:ilvl w:val="0"/>
          <w:numId w:val="6"/>
        </w:numPr>
        <w:rPr>
          <w:rFonts w:ascii="Garamond" w:hAnsi="Garamond"/>
          <w:sz w:val="24"/>
          <w:szCs w:val="24"/>
        </w:rPr>
      </w:pPr>
      <w:r w:rsidRPr="00C73B77">
        <w:rPr>
          <w:rFonts w:ascii="Garamond" w:hAnsi="Garamond"/>
          <w:sz w:val="24"/>
          <w:szCs w:val="24"/>
        </w:rPr>
        <w:t>Plan and coordinate events.</w:t>
      </w:r>
    </w:p>
    <w:p w14:paraId="608156EB" w14:textId="77777777" w:rsidR="009A0A0E" w:rsidRPr="00C73B77" w:rsidRDefault="009A0A0E" w:rsidP="009A0A0E">
      <w:pPr>
        <w:pStyle w:val="ListParagraph"/>
        <w:numPr>
          <w:ilvl w:val="0"/>
          <w:numId w:val="6"/>
        </w:numPr>
        <w:rPr>
          <w:rFonts w:ascii="Garamond" w:hAnsi="Garamond"/>
          <w:sz w:val="24"/>
          <w:szCs w:val="24"/>
        </w:rPr>
      </w:pPr>
      <w:r w:rsidRPr="00C73B77">
        <w:rPr>
          <w:rFonts w:ascii="Garamond" w:hAnsi="Garamond"/>
          <w:sz w:val="24"/>
          <w:szCs w:val="24"/>
        </w:rPr>
        <w:t>Prepare reports, minutes, and newsletters.</w:t>
      </w:r>
    </w:p>
    <w:p w14:paraId="5CF04CF6" w14:textId="5626103F" w:rsidR="009A0A0E" w:rsidRPr="00C73B77" w:rsidRDefault="009A0A0E" w:rsidP="009A0A0E">
      <w:pPr>
        <w:pStyle w:val="ListParagraph"/>
        <w:numPr>
          <w:ilvl w:val="0"/>
          <w:numId w:val="6"/>
        </w:numPr>
        <w:rPr>
          <w:rFonts w:ascii="Garamond" w:hAnsi="Garamond"/>
          <w:sz w:val="24"/>
          <w:szCs w:val="24"/>
        </w:rPr>
      </w:pPr>
      <w:r w:rsidRPr="00C73B77">
        <w:rPr>
          <w:rFonts w:ascii="Garamond" w:hAnsi="Garamond"/>
          <w:sz w:val="24"/>
          <w:szCs w:val="24"/>
        </w:rPr>
        <w:t>Provide</w:t>
      </w:r>
      <w:r w:rsidRPr="00C73B77">
        <w:rPr>
          <w:rFonts w:ascii="Garamond" w:hAnsi="Garamond"/>
          <w:spacing w:val="-3"/>
          <w:sz w:val="24"/>
          <w:szCs w:val="24"/>
        </w:rPr>
        <w:t xml:space="preserve"> </w:t>
      </w:r>
      <w:r w:rsidRPr="00C73B77">
        <w:rPr>
          <w:rFonts w:ascii="Garamond" w:hAnsi="Garamond"/>
          <w:sz w:val="24"/>
          <w:szCs w:val="24"/>
        </w:rPr>
        <w:t>staff support</w:t>
      </w:r>
      <w:r w:rsidRPr="00C73B77">
        <w:rPr>
          <w:rFonts w:ascii="Garamond" w:hAnsi="Garamond"/>
          <w:spacing w:val="-4"/>
          <w:sz w:val="24"/>
          <w:szCs w:val="24"/>
        </w:rPr>
        <w:t xml:space="preserve"> </w:t>
      </w:r>
      <w:r w:rsidRPr="00C73B77">
        <w:rPr>
          <w:rFonts w:ascii="Garamond" w:hAnsi="Garamond"/>
          <w:sz w:val="24"/>
          <w:szCs w:val="24"/>
        </w:rPr>
        <w:t>to</w:t>
      </w:r>
      <w:r w:rsidRPr="00C73B77">
        <w:rPr>
          <w:rFonts w:ascii="Garamond" w:hAnsi="Garamond"/>
          <w:spacing w:val="-4"/>
          <w:sz w:val="24"/>
          <w:szCs w:val="24"/>
        </w:rPr>
        <w:t xml:space="preserve"> </w:t>
      </w:r>
      <w:r w:rsidRPr="00C73B77">
        <w:rPr>
          <w:rFonts w:ascii="Garamond" w:hAnsi="Garamond"/>
          <w:sz w:val="24"/>
          <w:szCs w:val="24"/>
        </w:rPr>
        <w:t>the</w:t>
      </w:r>
      <w:r w:rsidRPr="00C73B77">
        <w:rPr>
          <w:rFonts w:ascii="Garamond" w:hAnsi="Garamond"/>
          <w:spacing w:val="-3"/>
          <w:sz w:val="24"/>
          <w:szCs w:val="24"/>
        </w:rPr>
        <w:t xml:space="preserve"> </w:t>
      </w:r>
      <w:r w:rsidR="00726236">
        <w:rPr>
          <w:rFonts w:ascii="Garamond" w:hAnsi="Garamond"/>
          <w:spacing w:val="-3"/>
          <w:sz w:val="24"/>
          <w:szCs w:val="24"/>
        </w:rPr>
        <w:t>committees</w:t>
      </w:r>
      <w:r w:rsidRPr="00C73B77">
        <w:rPr>
          <w:rFonts w:ascii="Garamond" w:hAnsi="Garamond"/>
          <w:sz w:val="24"/>
          <w:szCs w:val="24"/>
        </w:rPr>
        <w:t xml:space="preserve"> that the Suffragan Bishop is responsible for.</w:t>
      </w:r>
    </w:p>
    <w:p w14:paraId="09C5602C" w14:textId="77777777" w:rsidR="009A0A0E" w:rsidRPr="00C73B77" w:rsidRDefault="009A0A0E" w:rsidP="009A0A0E">
      <w:pPr>
        <w:pStyle w:val="ListParagraph"/>
        <w:numPr>
          <w:ilvl w:val="0"/>
          <w:numId w:val="6"/>
        </w:numPr>
        <w:rPr>
          <w:rFonts w:ascii="Garamond" w:hAnsi="Garamond"/>
          <w:sz w:val="24"/>
          <w:szCs w:val="24"/>
        </w:rPr>
      </w:pPr>
      <w:r w:rsidRPr="00C73B77">
        <w:rPr>
          <w:rFonts w:ascii="Garamond" w:hAnsi="Garamond"/>
          <w:sz w:val="24"/>
          <w:szCs w:val="24"/>
        </w:rPr>
        <w:t xml:space="preserve">Review all requests for the Suffragan Bishop’s support to ensure completion following Diocesan practices and policies. </w:t>
      </w:r>
    </w:p>
    <w:p w14:paraId="7407338D" w14:textId="77777777" w:rsidR="009A0A0E" w:rsidRPr="00C73B77" w:rsidRDefault="009A0A0E" w:rsidP="009A0A0E">
      <w:pPr>
        <w:pStyle w:val="ListParagraph"/>
        <w:numPr>
          <w:ilvl w:val="0"/>
          <w:numId w:val="6"/>
        </w:numPr>
        <w:rPr>
          <w:rFonts w:ascii="Garamond" w:hAnsi="Garamond"/>
          <w:sz w:val="24"/>
          <w:szCs w:val="24"/>
        </w:rPr>
      </w:pPr>
      <w:r w:rsidRPr="00C73B77">
        <w:rPr>
          <w:rFonts w:ascii="Garamond" w:hAnsi="Garamond"/>
          <w:sz w:val="24"/>
          <w:szCs w:val="24"/>
        </w:rPr>
        <w:t>Keep track of related budgets and inform the Suffragan Bishop of any areas of concern.</w:t>
      </w:r>
    </w:p>
    <w:p w14:paraId="53519192" w14:textId="77777777" w:rsidR="009A0A0E" w:rsidRDefault="009A0A0E" w:rsidP="009A0A0E">
      <w:pPr>
        <w:pStyle w:val="ListParagraph"/>
        <w:numPr>
          <w:ilvl w:val="0"/>
          <w:numId w:val="6"/>
        </w:numPr>
        <w:rPr>
          <w:rFonts w:ascii="Garamond" w:hAnsi="Garamond"/>
          <w:sz w:val="24"/>
          <w:szCs w:val="24"/>
        </w:rPr>
      </w:pPr>
      <w:r w:rsidRPr="00C73B77">
        <w:rPr>
          <w:rFonts w:ascii="Garamond" w:hAnsi="Garamond"/>
          <w:sz w:val="24"/>
          <w:szCs w:val="24"/>
        </w:rPr>
        <w:t xml:space="preserve">Review </w:t>
      </w:r>
      <w:r>
        <w:rPr>
          <w:rFonts w:ascii="Garamond" w:hAnsi="Garamond"/>
          <w:sz w:val="24"/>
          <w:szCs w:val="24"/>
        </w:rPr>
        <w:t xml:space="preserve">and support </w:t>
      </w:r>
      <w:r w:rsidRPr="00C73B77">
        <w:rPr>
          <w:rFonts w:ascii="Garamond" w:hAnsi="Garamond"/>
          <w:sz w:val="24"/>
          <w:szCs w:val="24"/>
        </w:rPr>
        <w:t>the process for area funding grants and grant applications.</w:t>
      </w:r>
    </w:p>
    <w:p w14:paraId="7B4A76DC" w14:textId="77777777" w:rsidR="009A0A0E" w:rsidRPr="00C73B77" w:rsidRDefault="009A0A0E" w:rsidP="009A0A0E">
      <w:pPr>
        <w:rPr>
          <w:rFonts w:ascii="Garamond" w:hAnsi="Garamond"/>
          <w:sz w:val="24"/>
          <w:szCs w:val="24"/>
        </w:rPr>
      </w:pPr>
    </w:p>
    <w:p w14:paraId="242314B3" w14:textId="5189D3B9" w:rsidR="002D10E8" w:rsidRPr="00C73B77" w:rsidRDefault="002D10E8" w:rsidP="00A37752">
      <w:pPr>
        <w:rPr>
          <w:rFonts w:ascii="Garamond" w:hAnsi="Garamond"/>
          <w:b/>
          <w:bCs/>
          <w:sz w:val="24"/>
          <w:szCs w:val="24"/>
        </w:rPr>
      </w:pPr>
      <w:r w:rsidRPr="00C73B77">
        <w:rPr>
          <w:rFonts w:ascii="Garamond" w:hAnsi="Garamond"/>
          <w:b/>
          <w:bCs/>
          <w:sz w:val="24"/>
          <w:szCs w:val="24"/>
        </w:rPr>
        <w:t>Values, Skills and Experience</w:t>
      </w:r>
      <w:r w:rsidR="00F4694A" w:rsidRPr="00C73B77">
        <w:rPr>
          <w:rFonts w:ascii="Garamond" w:hAnsi="Garamond"/>
          <w:b/>
          <w:bCs/>
          <w:sz w:val="24"/>
          <w:szCs w:val="24"/>
        </w:rPr>
        <w:t xml:space="preserve"> for this position</w:t>
      </w:r>
    </w:p>
    <w:p w14:paraId="607E1792" w14:textId="77777777" w:rsidR="00C73B77" w:rsidRPr="000C3CB4" w:rsidRDefault="00C73B77" w:rsidP="00C73B77">
      <w:pPr>
        <w:pStyle w:val="ListParagraph"/>
        <w:numPr>
          <w:ilvl w:val="0"/>
          <w:numId w:val="6"/>
        </w:numPr>
        <w:rPr>
          <w:rFonts w:ascii="Garamond" w:hAnsi="Garamond"/>
          <w:sz w:val="24"/>
          <w:szCs w:val="24"/>
        </w:rPr>
      </w:pPr>
      <w:r w:rsidRPr="000C3CB4">
        <w:rPr>
          <w:rFonts w:ascii="Garamond" w:hAnsi="Garamond"/>
          <w:sz w:val="24"/>
          <w:szCs w:val="24"/>
        </w:rPr>
        <w:t>Our values are Faith, Compassion, Collaboration, Accountability, and Boldness. Candidates need to demonstrate their ability to infuse these values in their work.</w:t>
      </w:r>
    </w:p>
    <w:p w14:paraId="0AD6F2F9" w14:textId="4F747B75" w:rsidR="000C3CB4" w:rsidRPr="000C3CB4" w:rsidRDefault="000C3CB4" w:rsidP="000C3CB4">
      <w:pPr>
        <w:pStyle w:val="ListParagraph"/>
        <w:numPr>
          <w:ilvl w:val="0"/>
          <w:numId w:val="6"/>
        </w:numPr>
        <w:rPr>
          <w:rFonts w:ascii="Garamond" w:hAnsi="Garamond"/>
          <w:sz w:val="24"/>
          <w:szCs w:val="24"/>
        </w:rPr>
      </w:pPr>
      <w:r w:rsidRPr="000C3CB4">
        <w:rPr>
          <w:rFonts w:ascii="Garamond" w:hAnsi="Garamond"/>
          <w:sz w:val="24"/>
          <w:szCs w:val="24"/>
        </w:rPr>
        <w:t>5</w:t>
      </w:r>
      <w:r w:rsidR="00C73B77" w:rsidRPr="000C3CB4">
        <w:rPr>
          <w:rFonts w:ascii="Garamond" w:hAnsi="Garamond"/>
          <w:sz w:val="24"/>
          <w:szCs w:val="24"/>
        </w:rPr>
        <w:t xml:space="preserve"> years </w:t>
      </w:r>
      <w:r w:rsidRPr="000C3CB4">
        <w:rPr>
          <w:rFonts w:ascii="Garamond" w:hAnsi="Garamond"/>
          <w:sz w:val="24"/>
          <w:szCs w:val="24"/>
        </w:rPr>
        <w:t>related</w:t>
      </w:r>
      <w:r w:rsidR="00C73B77" w:rsidRPr="000C3CB4">
        <w:rPr>
          <w:rFonts w:ascii="Garamond" w:hAnsi="Garamond"/>
          <w:sz w:val="24"/>
          <w:szCs w:val="24"/>
        </w:rPr>
        <w:t xml:space="preserve"> administrative assistan</w:t>
      </w:r>
      <w:r w:rsidRPr="000C3CB4">
        <w:rPr>
          <w:rFonts w:ascii="Garamond" w:hAnsi="Garamond"/>
          <w:sz w:val="24"/>
          <w:szCs w:val="24"/>
        </w:rPr>
        <w:t>t</w:t>
      </w:r>
      <w:r w:rsidR="00C73B77" w:rsidRPr="000C3CB4">
        <w:rPr>
          <w:rFonts w:ascii="Garamond" w:hAnsi="Garamond"/>
          <w:sz w:val="24"/>
          <w:szCs w:val="24"/>
        </w:rPr>
        <w:t xml:space="preserve"> experience.</w:t>
      </w:r>
    </w:p>
    <w:p w14:paraId="03B0F966" w14:textId="181DEA57" w:rsidR="000C3CB4" w:rsidRPr="000C3CB4" w:rsidRDefault="000C3CB4" w:rsidP="000C3CB4">
      <w:pPr>
        <w:pStyle w:val="ListParagraph"/>
        <w:numPr>
          <w:ilvl w:val="0"/>
          <w:numId w:val="6"/>
        </w:numPr>
        <w:rPr>
          <w:rFonts w:ascii="Garamond" w:hAnsi="Garamond"/>
          <w:sz w:val="24"/>
          <w:szCs w:val="24"/>
        </w:rPr>
      </w:pPr>
      <w:r w:rsidRPr="000C3CB4">
        <w:rPr>
          <w:rFonts w:ascii="Garamond" w:hAnsi="Garamond"/>
          <w:sz w:val="24"/>
          <w:szCs w:val="24"/>
        </w:rPr>
        <w:t>Excellent collaborative skills</w:t>
      </w:r>
      <w:r w:rsidR="005C2792">
        <w:rPr>
          <w:rFonts w:ascii="Garamond" w:hAnsi="Garamond"/>
          <w:sz w:val="24"/>
          <w:szCs w:val="24"/>
        </w:rPr>
        <w:t xml:space="preserve">, </w:t>
      </w:r>
      <w:r w:rsidRPr="000C3CB4">
        <w:rPr>
          <w:rFonts w:ascii="Garamond" w:hAnsi="Garamond"/>
          <w:sz w:val="24"/>
          <w:szCs w:val="24"/>
        </w:rPr>
        <w:t>ability to work in a team</w:t>
      </w:r>
      <w:r w:rsidR="005C2792">
        <w:rPr>
          <w:rFonts w:ascii="Garamond" w:hAnsi="Garamond"/>
          <w:sz w:val="24"/>
          <w:szCs w:val="24"/>
        </w:rPr>
        <w:t>, and the ability to build and maintain relationships</w:t>
      </w:r>
      <w:r>
        <w:rPr>
          <w:rFonts w:ascii="Garamond" w:hAnsi="Garamond"/>
          <w:sz w:val="24"/>
          <w:szCs w:val="24"/>
        </w:rPr>
        <w:t>.</w:t>
      </w:r>
    </w:p>
    <w:p w14:paraId="22EBDD54" w14:textId="6A5328AB" w:rsidR="000C3CB4" w:rsidRPr="000C3CB4" w:rsidRDefault="000C3CB4" w:rsidP="005C2792">
      <w:pPr>
        <w:numPr>
          <w:ilvl w:val="0"/>
          <w:numId w:val="6"/>
        </w:numPr>
        <w:rPr>
          <w:rFonts w:ascii="Garamond" w:hAnsi="Garamond"/>
          <w:sz w:val="24"/>
          <w:szCs w:val="24"/>
        </w:rPr>
      </w:pPr>
      <w:r w:rsidRPr="000C3CB4">
        <w:rPr>
          <w:rFonts w:ascii="Garamond" w:hAnsi="Garamond"/>
          <w:sz w:val="24"/>
          <w:szCs w:val="24"/>
        </w:rPr>
        <w:t xml:space="preserve">Demonstrates a strong level of </w:t>
      </w:r>
      <w:r w:rsidR="005C2792" w:rsidRPr="000C3CB4">
        <w:rPr>
          <w:rFonts w:ascii="Garamond" w:hAnsi="Garamond"/>
          <w:sz w:val="24"/>
          <w:szCs w:val="24"/>
        </w:rPr>
        <w:t>adaptability</w:t>
      </w:r>
      <w:r w:rsidR="005C2792">
        <w:rPr>
          <w:rFonts w:ascii="Garamond" w:hAnsi="Garamond"/>
          <w:sz w:val="24"/>
          <w:szCs w:val="24"/>
        </w:rPr>
        <w:t xml:space="preserve">, </w:t>
      </w:r>
      <w:r w:rsidR="005C2792" w:rsidRPr="000C3CB4">
        <w:rPr>
          <w:rFonts w:ascii="Garamond" w:hAnsi="Garamond"/>
          <w:sz w:val="24"/>
          <w:szCs w:val="24"/>
        </w:rPr>
        <w:t>flexibility</w:t>
      </w:r>
      <w:r w:rsidR="005C2792">
        <w:rPr>
          <w:rFonts w:ascii="Garamond" w:hAnsi="Garamond"/>
          <w:sz w:val="24"/>
          <w:szCs w:val="24"/>
        </w:rPr>
        <w:t>,</w:t>
      </w:r>
      <w:r w:rsidR="005C2792" w:rsidRPr="000C3CB4">
        <w:rPr>
          <w:rFonts w:ascii="Garamond" w:hAnsi="Garamond"/>
          <w:sz w:val="24"/>
          <w:szCs w:val="24"/>
        </w:rPr>
        <w:t xml:space="preserve"> </w:t>
      </w:r>
      <w:r w:rsidRPr="000C3CB4">
        <w:rPr>
          <w:rFonts w:ascii="Garamond" w:hAnsi="Garamond"/>
          <w:sz w:val="24"/>
          <w:szCs w:val="24"/>
        </w:rPr>
        <w:t>accountability</w:t>
      </w:r>
      <w:r w:rsidR="005C2792">
        <w:rPr>
          <w:rFonts w:ascii="Garamond" w:hAnsi="Garamond"/>
          <w:sz w:val="24"/>
          <w:szCs w:val="24"/>
        </w:rPr>
        <w:t xml:space="preserve">, </w:t>
      </w:r>
      <w:r w:rsidRPr="000C3CB4">
        <w:rPr>
          <w:rFonts w:ascii="Garamond" w:hAnsi="Garamond"/>
          <w:sz w:val="24"/>
          <w:szCs w:val="24"/>
        </w:rPr>
        <w:t>innovation and commitment to best practices</w:t>
      </w:r>
      <w:r>
        <w:rPr>
          <w:rFonts w:ascii="Garamond" w:hAnsi="Garamond"/>
          <w:sz w:val="24"/>
          <w:szCs w:val="24"/>
        </w:rPr>
        <w:t>.</w:t>
      </w:r>
    </w:p>
    <w:p w14:paraId="25276539" w14:textId="631F0FAA" w:rsidR="000C3CB4" w:rsidRDefault="000C3CB4" w:rsidP="000C3CB4">
      <w:pPr>
        <w:numPr>
          <w:ilvl w:val="0"/>
          <w:numId w:val="6"/>
        </w:numPr>
        <w:rPr>
          <w:rFonts w:ascii="Garamond" w:hAnsi="Garamond"/>
          <w:sz w:val="24"/>
          <w:szCs w:val="24"/>
        </w:rPr>
      </w:pPr>
      <w:r w:rsidRPr="000C3CB4">
        <w:rPr>
          <w:rFonts w:ascii="Garamond" w:hAnsi="Garamond"/>
          <w:sz w:val="24"/>
          <w:szCs w:val="24"/>
        </w:rPr>
        <w:t xml:space="preserve">Excellent </w:t>
      </w:r>
      <w:r w:rsidR="005C2792">
        <w:rPr>
          <w:rFonts w:ascii="Garamond" w:hAnsi="Garamond"/>
          <w:sz w:val="24"/>
          <w:szCs w:val="24"/>
        </w:rPr>
        <w:t xml:space="preserve">interpersonal and </w:t>
      </w:r>
      <w:r w:rsidRPr="000C3CB4">
        <w:rPr>
          <w:rFonts w:ascii="Garamond" w:hAnsi="Garamond"/>
          <w:sz w:val="24"/>
          <w:szCs w:val="24"/>
        </w:rPr>
        <w:t>communication skills both verbal and written</w:t>
      </w:r>
      <w:r>
        <w:rPr>
          <w:rFonts w:ascii="Garamond" w:hAnsi="Garamond"/>
          <w:sz w:val="24"/>
          <w:szCs w:val="24"/>
        </w:rPr>
        <w:t>.</w:t>
      </w:r>
    </w:p>
    <w:p w14:paraId="7362FE9D" w14:textId="77777777" w:rsidR="000C3CB4" w:rsidRPr="000C3CB4" w:rsidRDefault="000C3CB4" w:rsidP="000C3CB4">
      <w:pPr>
        <w:numPr>
          <w:ilvl w:val="0"/>
          <w:numId w:val="6"/>
        </w:numPr>
        <w:rPr>
          <w:rFonts w:ascii="Garamond" w:hAnsi="Garamond"/>
          <w:sz w:val="24"/>
          <w:szCs w:val="24"/>
        </w:rPr>
      </w:pPr>
      <w:r w:rsidRPr="000C3CB4">
        <w:rPr>
          <w:rFonts w:ascii="Garamond" w:hAnsi="Garamond"/>
          <w:sz w:val="24"/>
          <w:szCs w:val="24"/>
        </w:rPr>
        <w:t>Ability to show good judgement and maintain confidentiality.  Awareness of the boundaries of the position is essential.</w:t>
      </w:r>
    </w:p>
    <w:p w14:paraId="37CED51B" w14:textId="77777777" w:rsidR="000C3CB4" w:rsidRPr="000C3CB4" w:rsidRDefault="000C3CB4" w:rsidP="000C3CB4">
      <w:pPr>
        <w:numPr>
          <w:ilvl w:val="0"/>
          <w:numId w:val="6"/>
        </w:numPr>
        <w:rPr>
          <w:rFonts w:ascii="Garamond" w:hAnsi="Garamond"/>
          <w:sz w:val="24"/>
          <w:szCs w:val="24"/>
        </w:rPr>
      </w:pPr>
      <w:r w:rsidRPr="000C3CB4">
        <w:rPr>
          <w:rFonts w:ascii="Garamond" w:hAnsi="Garamond"/>
          <w:sz w:val="24"/>
          <w:szCs w:val="24"/>
        </w:rPr>
        <w:t>Managing many and varied tasks and cope equitably with interruptions.</w:t>
      </w:r>
    </w:p>
    <w:p w14:paraId="14D24141" w14:textId="77777777" w:rsidR="000C3CB4" w:rsidRPr="000C3CB4" w:rsidRDefault="000C3CB4" w:rsidP="000C3CB4">
      <w:pPr>
        <w:numPr>
          <w:ilvl w:val="0"/>
          <w:numId w:val="6"/>
        </w:numPr>
        <w:rPr>
          <w:rFonts w:ascii="Garamond" w:hAnsi="Garamond"/>
          <w:sz w:val="24"/>
          <w:szCs w:val="24"/>
        </w:rPr>
      </w:pPr>
      <w:r w:rsidRPr="000C3CB4">
        <w:rPr>
          <w:rFonts w:ascii="Garamond" w:hAnsi="Garamond"/>
          <w:sz w:val="24"/>
          <w:szCs w:val="24"/>
        </w:rPr>
        <w:t>Strong organizational skills and the ability to take initiative and work independently.</w:t>
      </w:r>
    </w:p>
    <w:p w14:paraId="611E2949" w14:textId="77777777" w:rsidR="000C3CB4" w:rsidRPr="000C3CB4" w:rsidRDefault="000C3CB4" w:rsidP="000C3CB4">
      <w:pPr>
        <w:numPr>
          <w:ilvl w:val="0"/>
          <w:numId w:val="6"/>
        </w:numPr>
        <w:rPr>
          <w:rFonts w:ascii="Garamond" w:hAnsi="Garamond"/>
          <w:sz w:val="24"/>
          <w:szCs w:val="24"/>
        </w:rPr>
      </w:pPr>
      <w:r w:rsidRPr="000C3CB4">
        <w:rPr>
          <w:rFonts w:ascii="Garamond" w:hAnsi="Garamond"/>
          <w:sz w:val="24"/>
          <w:szCs w:val="24"/>
        </w:rPr>
        <w:t>Ability to keep calm under pressure and deal pleasantly and professionally with people in the office and beyond.</w:t>
      </w:r>
    </w:p>
    <w:p w14:paraId="5D22CB15" w14:textId="77777777" w:rsidR="000C3CB4" w:rsidRPr="000C3CB4" w:rsidRDefault="000C3CB4" w:rsidP="000C3CB4">
      <w:pPr>
        <w:numPr>
          <w:ilvl w:val="0"/>
          <w:numId w:val="6"/>
        </w:numPr>
        <w:rPr>
          <w:rFonts w:ascii="Garamond" w:hAnsi="Garamond"/>
          <w:sz w:val="24"/>
          <w:szCs w:val="24"/>
        </w:rPr>
      </w:pPr>
      <w:r w:rsidRPr="000C3CB4">
        <w:rPr>
          <w:rFonts w:ascii="Garamond" w:hAnsi="Garamond"/>
          <w:sz w:val="24"/>
          <w:szCs w:val="24"/>
        </w:rPr>
        <w:t>Excellent customer service and ability to resolve problems diplomatically.</w:t>
      </w:r>
    </w:p>
    <w:p w14:paraId="5078F194" w14:textId="4A4373EB" w:rsidR="005C2792" w:rsidRDefault="005C2792" w:rsidP="000C3CB4">
      <w:pPr>
        <w:numPr>
          <w:ilvl w:val="0"/>
          <w:numId w:val="6"/>
        </w:numPr>
        <w:rPr>
          <w:rFonts w:ascii="Garamond" w:hAnsi="Garamond"/>
          <w:sz w:val="24"/>
          <w:szCs w:val="24"/>
        </w:rPr>
      </w:pPr>
      <w:r w:rsidRPr="00A37752">
        <w:rPr>
          <w:rFonts w:ascii="Garamond" w:hAnsi="Garamond"/>
          <w:sz w:val="24"/>
          <w:szCs w:val="24"/>
        </w:rPr>
        <w:lastRenderedPageBreak/>
        <w:t>Advanced knowledge of word processing formats and operations</w:t>
      </w:r>
      <w:r>
        <w:rPr>
          <w:rFonts w:ascii="Garamond" w:hAnsi="Garamond"/>
          <w:sz w:val="24"/>
          <w:szCs w:val="24"/>
        </w:rPr>
        <w:t xml:space="preserve">, </w:t>
      </w:r>
      <w:r w:rsidRPr="00A37752">
        <w:rPr>
          <w:rFonts w:ascii="Garamond" w:hAnsi="Garamond"/>
          <w:sz w:val="24"/>
          <w:szCs w:val="24"/>
        </w:rPr>
        <w:t xml:space="preserve">MS Office (Word, Excel, </w:t>
      </w:r>
      <w:r>
        <w:rPr>
          <w:rFonts w:ascii="Garamond" w:hAnsi="Garamond"/>
          <w:sz w:val="24"/>
          <w:szCs w:val="24"/>
        </w:rPr>
        <w:t xml:space="preserve">PowerPoint, </w:t>
      </w:r>
      <w:r w:rsidRPr="00A37752">
        <w:rPr>
          <w:rFonts w:ascii="Garamond" w:hAnsi="Garamond"/>
          <w:sz w:val="24"/>
          <w:szCs w:val="24"/>
        </w:rPr>
        <w:t>Outlook</w:t>
      </w:r>
      <w:r>
        <w:rPr>
          <w:rFonts w:ascii="Garamond" w:hAnsi="Garamond"/>
          <w:sz w:val="24"/>
          <w:szCs w:val="24"/>
        </w:rPr>
        <w:t>, Teams</w:t>
      </w:r>
      <w:r w:rsidRPr="00A37752">
        <w:rPr>
          <w:rFonts w:ascii="Garamond" w:hAnsi="Garamond"/>
          <w:sz w:val="24"/>
          <w:szCs w:val="24"/>
        </w:rPr>
        <w:t>), databases</w:t>
      </w:r>
      <w:r>
        <w:rPr>
          <w:rFonts w:ascii="Garamond" w:hAnsi="Garamond"/>
          <w:sz w:val="24"/>
          <w:szCs w:val="24"/>
        </w:rPr>
        <w:t>, and online meeting tools</w:t>
      </w:r>
      <w:r w:rsidRPr="00A37752">
        <w:rPr>
          <w:rFonts w:ascii="Garamond" w:hAnsi="Garamond"/>
          <w:sz w:val="24"/>
          <w:szCs w:val="24"/>
        </w:rPr>
        <w:t>.</w:t>
      </w:r>
    </w:p>
    <w:p w14:paraId="1AD5BE3F" w14:textId="5B4A67B2" w:rsidR="000C3CB4" w:rsidRPr="000C3CB4" w:rsidRDefault="000C3CB4" w:rsidP="000C3CB4">
      <w:pPr>
        <w:numPr>
          <w:ilvl w:val="0"/>
          <w:numId w:val="6"/>
        </w:numPr>
        <w:rPr>
          <w:rFonts w:ascii="Garamond" w:hAnsi="Garamond"/>
          <w:sz w:val="24"/>
          <w:szCs w:val="24"/>
        </w:rPr>
      </w:pPr>
      <w:r w:rsidRPr="000C3CB4">
        <w:rPr>
          <w:rFonts w:ascii="Garamond" w:hAnsi="Garamond"/>
          <w:sz w:val="24"/>
          <w:szCs w:val="24"/>
        </w:rPr>
        <w:t>A good working knowledge or a willingness to become familiar with processes, structures and norms of the Diocese and the Anglican Church of Canada from parish to national level.  Knowledge of the Anglican international structure and inter-church relations is also helpful.</w:t>
      </w:r>
    </w:p>
    <w:p w14:paraId="231DECC3" w14:textId="77777777" w:rsidR="002D10E8" w:rsidRPr="00C73B77" w:rsidRDefault="002D10E8" w:rsidP="00A37752">
      <w:pPr>
        <w:rPr>
          <w:rFonts w:ascii="Garamond" w:hAnsi="Garamond"/>
          <w:sz w:val="24"/>
          <w:szCs w:val="24"/>
        </w:rPr>
      </w:pPr>
    </w:p>
    <w:p w14:paraId="63116A8D" w14:textId="77777777" w:rsidR="009A0A0E" w:rsidRPr="00C73B77" w:rsidRDefault="009A0A0E" w:rsidP="009A0A0E">
      <w:pPr>
        <w:rPr>
          <w:rFonts w:ascii="Garamond" w:hAnsi="Garamond"/>
          <w:b/>
          <w:bCs/>
          <w:sz w:val="24"/>
          <w:szCs w:val="24"/>
        </w:rPr>
      </w:pPr>
      <w:r w:rsidRPr="00C73B77">
        <w:rPr>
          <w:rFonts w:ascii="Garamond" w:hAnsi="Garamond"/>
          <w:b/>
          <w:bCs/>
          <w:sz w:val="24"/>
          <w:szCs w:val="24"/>
        </w:rPr>
        <w:t>Staff Benefits</w:t>
      </w:r>
    </w:p>
    <w:p w14:paraId="2E317E6A" w14:textId="77777777" w:rsidR="009A0A0E" w:rsidRDefault="009A0A0E" w:rsidP="009A0A0E">
      <w:pPr>
        <w:pStyle w:val="ListParagraph"/>
        <w:numPr>
          <w:ilvl w:val="0"/>
          <w:numId w:val="6"/>
        </w:numPr>
        <w:rPr>
          <w:rFonts w:ascii="Garamond" w:hAnsi="Garamond"/>
          <w:sz w:val="24"/>
          <w:szCs w:val="24"/>
        </w:rPr>
      </w:pPr>
      <w:r w:rsidRPr="00C73B77">
        <w:rPr>
          <w:rFonts w:ascii="Garamond" w:hAnsi="Garamond"/>
          <w:sz w:val="24"/>
          <w:szCs w:val="24"/>
        </w:rPr>
        <w:t xml:space="preserve">The opportunity to work with a small staff team (34 in the head office), work closely with the </w:t>
      </w:r>
      <w:r>
        <w:rPr>
          <w:rFonts w:ascii="Garamond" w:hAnsi="Garamond"/>
          <w:sz w:val="24"/>
          <w:szCs w:val="24"/>
        </w:rPr>
        <w:t xml:space="preserve">Suffragan Bishop (who oversees two territories), the Archdeacon/ Canon Administrator, the clergy and </w:t>
      </w:r>
      <w:r w:rsidRPr="00C73B77">
        <w:rPr>
          <w:rFonts w:ascii="Garamond" w:hAnsi="Garamond"/>
          <w:sz w:val="24"/>
          <w:szCs w:val="24"/>
        </w:rPr>
        <w:t>senior leaders of the parishes, and with hundreds of dedicated volunteers who are passionate about the work of the organization.</w:t>
      </w:r>
    </w:p>
    <w:p w14:paraId="3BCB699F" w14:textId="77777777" w:rsidR="009A0A0E" w:rsidRDefault="009A0A0E" w:rsidP="009A0A0E">
      <w:pPr>
        <w:pStyle w:val="ListParagraph"/>
        <w:numPr>
          <w:ilvl w:val="0"/>
          <w:numId w:val="6"/>
        </w:numPr>
        <w:rPr>
          <w:rFonts w:ascii="Garamond" w:hAnsi="Garamond"/>
          <w:sz w:val="24"/>
          <w:szCs w:val="24"/>
        </w:rPr>
      </w:pPr>
      <w:r w:rsidRPr="00C73B77">
        <w:rPr>
          <w:rFonts w:ascii="Garamond" w:hAnsi="Garamond"/>
          <w:sz w:val="24"/>
          <w:szCs w:val="24"/>
        </w:rPr>
        <w:t>3 weeks annual vacation; summer hours; and additional paid holidays.</w:t>
      </w:r>
    </w:p>
    <w:p w14:paraId="059FCCAF" w14:textId="77777777" w:rsidR="009A0A0E" w:rsidRPr="00C73B77" w:rsidRDefault="009A0A0E" w:rsidP="009A0A0E">
      <w:pPr>
        <w:pStyle w:val="ListParagraph"/>
        <w:numPr>
          <w:ilvl w:val="0"/>
          <w:numId w:val="6"/>
        </w:numPr>
        <w:rPr>
          <w:rFonts w:ascii="Garamond" w:hAnsi="Garamond"/>
          <w:sz w:val="24"/>
          <w:szCs w:val="24"/>
        </w:rPr>
      </w:pPr>
      <w:r>
        <w:rPr>
          <w:rFonts w:ascii="Garamond" w:hAnsi="Garamond"/>
          <w:sz w:val="24"/>
          <w:szCs w:val="24"/>
        </w:rPr>
        <w:t>Hybrid work arrangements</w:t>
      </w:r>
    </w:p>
    <w:p w14:paraId="5E7C19D5" w14:textId="77777777" w:rsidR="009A0A0E" w:rsidRPr="00C73B77" w:rsidRDefault="009A0A0E" w:rsidP="009A0A0E">
      <w:pPr>
        <w:pStyle w:val="ListParagraph"/>
        <w:numPr>
          <w:ilvl w:val="0"/>
          <w:numId w:val="6"/>
        </w:numPr>
        <w:rPr>
          <w:rFonts w:ascii="Garamond" w:hAnsi="Garamond"/>
          <w:sz w:val="24"/>
          <w:szCs w:val="24"/>
        </w:rPr>
      </w:pPr>
      <w:r w:rsidRPr="00C73B77">
        <w:rPr>
          <w:rFonts w:ascii="Garamond" w:hAnsi="Garamond"/>
          <w:sz w:val="24"/>
          <w:szCs w:val="24"/>
        </w:rPr>
        <w:t>Paid sick days.</w:t>
      </w:r>
    </w:p>
    <w:p w14:paraId="59F7EC6D" w14:textId="77777777" w:rsidR="009A0A0E" w:rsidRPr="00C73B77" w:rsidRDefault="009A0A0E" w:rsidP="009A0A0E">
      <w:pPr>
        <w:pStyle w:val="ListParagraph"/>
        <w:numPr>
          <w:ilvl w:val="0"/>
          <w:numId w:val="6"/>
        </w:numPr>
        <w:rPr>
          <w:rFonts w:ascii="Garamond" w:hAnsi="Garamond"/>
          <w:sz w:val="24"/>
          <w:szCs w:val="24"/>
        </w:rPr>
      </w:pPr>
      <w:r w:rsidRPr="00C73B77">
        <w:rPr>
          <w:rFonts w:ascii="Garamond" w:hAnsi="Garamond"/>
          <w:sz w:val="24"/>
          <w:szCs w:val="24"/>
        </w:rPr>
        <w:t>Access to an Employee Assistance Program</w:t>
      </w:r>
    </w:p>
    <w:p w14:paraId="1735E898" w14:textId="77777777" w:rsidR="009A0A0E" w:rsidRPr="00C73B77" w:rsidRDefault="009A0A0E" w:rsidP="009A0A0E">
      <w:pPr>
        <w:pStyle w:val="ListParagraph"/>
        <w:numPr>
          <w:ilvl w:val="0"/>
          <w:numId w:val="6"/>
        </w:numPr>
        <w:rPr>
          <w:rFonts w:ascii="Garamond" w:hAnsi="Garamond"/>
          <w:sz w:val="24"/>
          <w:szCs w:val="24"/>
        </w:rPr>
      </w:pPr>
      <w:r w:rsidRPr="00C73B77">
        <w:rPr>
          <w:rFonts w:ascii="Garamond" w:hAnsi="Garamond"/>
          <w:sz w:val="24"/>
          <w:szCs w:val="24"/>
        </w:rPr>
        <w:t>Opportunity to participate in:</w:t>
      </w:r>
    </w:p>
    <w:p w14:paraId="0A28BE47" w14:textId="77777777" w:rsidR="009A0A0E" w:rsidRPr="00C73B77" w:rsidRDefault="009A0A0E" w:rsidP="009A0A0E">
      <w:pPr>
        <w:pStyle w:val="ListParagraph"/>
        <w:numPr>
          <w:ilvl w:val="1"/>
          <w:numId w:val="9"/>
        </w:numPr>
        <w:ind w:left="810"/>
        <w:rPr>
          <w:rFonts w:ascii="Garamond" w:hAnsi="Garamond"/>
          <w:sz w:val="24"/>
          <w:szCs w:val="24"/>
        </w:rPr>
      </w:pPr>
      <w:r w:rsidRPr="00C73B77">
        <w:rPr>
          <w:rFonts w:ascii="Garamond" w:hAnsi="Garamond"/>
          <w:sz w:val="24"/>
          <w:szCs w:val="24"/>
        </w:rPr>
        <w:t>Excellent pension benefits: multi-employer, defined benefit plan (5% contribution from employee and 12.5% contribution from the employer).</w:t>
      </w:r>
    </w:p>
    <w:p w14:paraId="58185FF7" w14:textId="77777777" w:rsidR="009A0A0E" w:rsidRPr="00C73B77" w:rsidRDefault="009A0A0E" w:rsidP="009A0A0E">
      <w:pPr>
        <w:pStyle w:val="ListParagraph"/>
        <w:numPr>
          <w:ilvl w:val="1"/>
          <w:numId w:val="9"/>
        </w:numPr>
        <w:ind w:left="810"/>
        <w:rPr>
          <w:rFonts w:ascii="Garamond" w:hAnsi="Garamond"/>
          <w:sz w:val="24"/>
          <w:szCs w:val="24"/>
        </w:rPr>
      </w:pPr>
      <w:r w:rsidRPr="00C73B77">
        <w:rPr>
          <w:rFonts w:ascii="Garamond" w:hAnsi="Garamond"/>
          <w:sz w:val="24"/>
          <w:szCs w:val="24"/>
        </w:rPr>
        <w:t>Group life insurance, optional life insurance, extended health, dental, and vision benefits for you and your dependents.</w:t>
      </w:r>
    </w:p>
    <w:p w14:paraId="3A266D15" w14:textId="77777777" w:rsidR="009A0A0E" w:rsidRPr="00C73B77" w:rsidRDefault="009A0A0E" w:rsidP="009A0A0E">
      <w:pPr>
        <w:pStyle w:val="ListParagraph"/>
        <w:numPr>
          <w:ilvl w:val="1"/>
          <w:numId w:val="9"/>
        </w:numPr>
        <w:ind w:left="810"/>
        <w:rPr>
          <w:rFonts w:ascii="Garamond" w:hAnsi="Garamond"/>
          <w:sz w:val="24"/>
          <w:szCs w:val="24"/>
        </w:rPr>
      </w:pPr>
      <w:r w:rsidRPr="00C73B77">
        <w:rPr>
          <w:rFonts w:ascii="Garamond" w:hAnsi="Garamond"/>
          <w:sz w:val="24"/>
          <w:szCs w:val="24"/>
        </w:rPr>
        <w:t>Short term disability: eligible after 3 months of employment for 100% salary continuation for up to 119 days. Long term disability after 119 days.</w:t>
      </w:r>
    </w:p>
    <w:p w14:paraId="6F339D1C" w14:textId="77777777" w:rsidR="009A0A0E" w:rsidRPr="00C73B77" w:rsidRDefault="009A0A0E" w:rsidP="009A0A0E">
      <w:pPr>
        <w:pStyle w:val="ListParagraph"/>
        <w:numPr>
          <w:ilvl w:val="1"/>
          <w:numId w:val="9"/>
        </w:numPr>
        <w:ind w:left="810"/>
        <w:rPr>
          <w:rFonts w:ascii="Garamond" w:hAnsi="Garamond"/>
          <w:sz w:val="24"/>
          <w:szCs w:val="24"/>
        </w:rPr>
      </w:pPr>
      <w:r w:rsidRPr="00C73B77">
        <w:rPr>
          <w:rFonts w:ascii="Garamond" w:hAnsi="Garamond"/>
          <w:sz w:val="24"/>
          <w:szCs w:val="24"/>
        </w:rPr>
        <w:t>Pregnancy and Parental Leave top-up program.</w:t>
      </w:r>
    </w:p>
    <w:p w14:paraId="2A1F3D40" w14:textId="77777777" w:rsidR="009A0A0E" w:rsidRPr="00C73B77" w:rsidRDefault="009A0A0E" w:rsidP="009A0A0E">
      <w:pPr>
        <w:pStyle w:val="ListParagraph"/>
        <w:numPr>
          <w:ilvl w:val="1"/>
          <w:numId w:val="9"/>
        </w:numPr>
        <w:ind w:left="810"/>
        <w:rPr>
          <w:rFonts w:ascii="Garamond" w:hAnsi="Garamond"/>
          <w:sz w:val="24"/>
          <w:szCs w:val="24"/>
        </w:rPr>
      </w:pPr>
      <w:r w:rsidRPr="00C73B77">
        <w:rPr>
          <w:rFonts w:ascii="Garamond" w:hAnsi="Garamond"/>
          <w:sz w:val="24"/>
          <w:szCs w:val="24"/>
        </w:rPr>
        <w:t>Upon retirement, a retirement allowance and post-retirement group benefits.</w:t>
      </w:r>
    </w:p>
    <w:p w14:paraId="0B7D8051" w14:textId="77777777" w:rsidR="009A0A0E" w:rsidRPr="00C73B77" w:rsidRDefault="009A0A0E" w:rsidP="009A0A0E">
      <w:pPr>
        <w:rPr>
          <w:rFonts w:ascii="Garamond" w:hAnsi="Garamond"/>
          <w:b/>
          <w:bCs/>
          <w:sz w:val="24"/>
          <w:szCs w:val="24"/>
        </w:rPr>
      </w:pPr>
    </w:p>
    <w:p w14:paraId="43C8783E" w14:textId="77777777" w:rsidR="009A0A0E" w:rsidRPr="00C73B77" w:rsidRDefault="009A0A0E" w:rsidP="009A0A0E">
      <w:pPr>
        <w:widowControl w:val="0"/>
        <w:spacing w:before="30" w:line="248" w:lineRule="exact"/>
        <w:ind w:right="137"/>
        <w:rPr>
          <w:rFonts w:ascii="Garamond" w:hAnsi="Garamond"/>
          <w:b/>
          <w:bCs/>
          <w:sz w:val="24"/>
          <w:szCs w:val="24"/>
        </w:rPr>
      </w:pPr>
      <w:r w:rsidRPr="00C73B77">
        <w:rPr>
          <w:rFonts w:ascii="Garamond" w:hAnsi="Garamond"/>
          <w:b/>
          <w:bCs/>
          <w:sz w:val="24"/>
          <w:szCs w:val="24"/>
        </w:rPr>
        <w:t>About the Anglican Diocese of Toronto</w:t>
      </w:r>
    </w:p>
    <w:p w14:paraId="7CB9B3E4" w14:textId="77777777" w:rsidR="009A0A0E" w:rsidRPr="00C73B77" w:rsidRDefault="009A0A0E" w:rsidP="009A0A0E">
      <w:pPr>
        <w:widowControl w:val="0"/>
        <w:ind w:right="137"/>
        <w:rPr>
          <w:rFonts w:ascii="Garamond" w:hAnsi="Garamond"/>
          <w:sz w:val="24"/>
          <w:szCs w:val="24"/>
        </w:rPr>
      </w:pPr>
      <w:r w:rsidRPr="00C73B77">
        <w:rPr>
          <w:rFonts w:ascii="Garamond" w:hAnsi="Garamond"/>
          <w:sz w:val="24"/>
          <w:szCs w:val="24"/>
        </w:rPr>
        <w:t xml:space="preserve">The Diocese was founded in 1839 and is the largest Anglican Diocese in Canada by population and membership. With 200 congregations, the Diocese stretches over 26,000 square kilometers of urban, rural and suburban communities. </w:t>
      </w:r>
    </w:p>
    <w:p w14:paraId="7B373C11" w14:textId="77777777" w:rsidR="009A0A0E" w:rsidRPr="00C73B77" w:rsidRDefault="009A0A0E" w:rsidP="009A0A0E">
      <w:pPr>
        <w:spacing w:before="120"/>
        <w:rPr>
          <w:rFonts w:ascii="Garamond" w:hAnsi="Garamond"/>
          <w:sz w:val="24"/>
          <w:szCs w:val="24"/>
        </w:rPr>
      </w:pPr>
      <w:r w:rsidRPr="00C73B77">
        <w:rPr>
          <w:rFonts w:ascii="Garamond" w:hAnsi="Garamond"/>
          <w:sz w:val="24"/>
          <w:szCs w:val="24"/>
        </w:rPr>
        <w:t>The land on which we gather is the traditional territory of the Huron-Wendat, Haudenosaunee, Anishinabek, Odawa, Mississaugas of the New Credit, Mississaugas of Scugog, Hiawatha, Curve Lake and Alderville First Nations, and the Métis Nation. It was the subject of many treaties and covenants. Today, Toronto is home to Indigenous people from across Turtle Island. We are grateful for the opportunity to gather on this territory and work in this community.</w:t>
      </w:r>
    </w:p>
    <w:p w14:paraId="11085D54" w14:textId="77777777" w:rsidR="009A0A0E" w:rsidRPr="00C73B77" w:rsidRDefault="009A0A0E" w:rsidP="009A0A0E">
      <w:pPr>
        <w:spacing w:before="120"/>
        <w:rPr>
          <w:rFonts w:ascii="Garamond" w:hAnsi="Garamond"/>
          <w:sz w:val="24"/>
          <w:szCs w:val="24"/>
        </w:rPr>
      </w:pPr>
      <w:r w:rsidRPr="00C73B77">
        <w:rPr>
          <w:rFonts w:ascii="Garamond" w:hAnsi="Garamond"/>
          <w:sz w:val="24"/>
          <w:szCs w:val="24"/>
        </w:rPr>
        <w:t xml:space="preserve">The Diocese is episcopally led by the Bishop of Toronto and two Suffragan Bishops.  The Diocese is synodically governed with the Synod being made up of 750 clergy and lay members.   For more information on the Diocese of Toronto, its ministry and its strategic priorities, please refer to </w:t>
      </w:r>
      <w:hyperlink r:id="rId8" w:history="1">
        <w:r w:rsidRPr="00C73B77">
          <w:rPr>
            <w:rStyle w:val="Hyperlink"/>
            <w:rFonts w:ascii="Garamond" w:hAnsi="Garamond"/>
            <w:sz w:val="24"/>
            <w:szCs w:val="24"/>
          </w:rPr>
          <w:t>www.toronto.anglican.ca</w:t>
        </w:r>
      </w:hyperlink>
      <w:r w:rsidRPr="00C73B77">
        <w:rPr>
          <w:rFonts w:ascii="Garamond" w:hAnsi="Garamond"/>
          <w:sz w:val="24"/>
          <w:szCs w:val="24"/>
        </w:rPr>
        <w:t>.</w:t>
      </w:r>
    </w:p>
    <w:p w14:paraId="5C48D4C4" w14:textId="77777777" w:rsidR="009A0A0E" w:rsidRDefault="009A0A0E" w:rsidP="00A37752">
      <w:pPr>
        <w:rPr>
          <w:rFonts w:ascii="Garamond" w:hAnsi="Garamond"/>
          <w:sz w:val="24"/>
          <w:szCs w:val="24"/>
        </w:rPr>
      </w:pPr>
    </w:p>
    <w:p w14:paraId="3D3FB99F" w14:textId="222ABAB1" w:rsidR="00F4694A" w:rsidRPr="00C73B77" w:rsidRDefault="00F4694A" w:rsidP="00A37752">
      <w:pPr>
        <w:rPr>
          <w:rFonts w:ascii="Garamond" w:hAnsi="Garamond"/>
          <w:sz w:val="24"/>
          <w:szCs w:val="24"/>
        </w:rPr>
      </w:pPr>
      <w:r w:rsidRPr="00C73B77">
        <w:rPr>
          <w:rFonts w:ascii="Garamond" w:hAnsi="Garamond"/>
          <w:sz w:val="24"/>
          <w:szCs w:val="24"/>
        </w:rPr>
        <w:t>The Diocese has an Accommodation Policy and accommodation will be provided at any point throughout the hiring process, provided the candidate makes their accommodation needs known to the Diocese. We welcome applications from all qualified persons. The Anglican Diocese of Toronto is an equal opportunity employer.</w:t>
      </w:r>
    </w:p>
    <w:p w14:paraId="2348CAE8" w14:textId="487B5A6C" w:rsidR="00B1749D" w:rsidRPr="00AF3685" w:rsidRDefault="005E6041" w:rsidP="00777020">
      <w:pPr>
        <w:widowControl w:val="0"/>
        <w:spacing w:before="120"/>
        <w:ind w:right="144"/>
        <w:rPr>
          <w:rFonts w:ascii="Garamond" w:hAnsi="Garamond"/>
          <w:sz w:val="24"/>
          <w:szCs w:val="24"/>
        </w:rPr>
      </w:pPr>
      <w:r w:rsidRPr="00AF3685">
        <w:rPr>
          <w:rFonts w:ascii="Garamond" w:hAnsi="Garamond"/>
          <w:sz w:val="24"/>
          <w:szCs w:val="24"/>
        </w:rPr>
        <w:t>The salary range for this role is $</w:t>
      </w:r>
      <w:r w:rsidR="00726236">
        <w:rPr>
          <w:rFonts w:ascii="Garamond" w:hAnsi="Garamond"/>
          <w:sz w:val="24"/>
          <w:szCs w:val="24"/>
        </w:rPr>
        <w:t>51,288</w:t>
      </w:r>
      <w:r w:rsidRPr="00AF3685">
        <w:rPr>
          <w:rFonts w:ascii="Garamond" w:hAnsi="Garamond"/>
          <w:sz w:val="24"/>
          <w:szCs w:val="24"/>
        </w:rPr>
        <w:t xml:space="preserve"> - $</w:t>
      </w:r>
      <w:r w:rsidR="00726236">
        <w:rPr>
          <w:rFonts w:ascii="Garamond" w:hAnsi="Garamond"/>
          <w:sz w:val="24"/>
          <w:szCs w:val="24"/>
        </w:rPr>
        <w:t>64,114</w:t>
      </w:r>
      <w:r w:rsidRPr="00AF3685">
        <w:rPr>
          <w:rFonts w:ascii="Garamond" w:hAnsi="Garamond"/>
          <w:sz w:val="24"/>
          <w:szCs w:val="24"/>
        </w:rPr>
        <w:t xml:space="preserve">. </w:t>
      </w:r>
      <w:r w:rsidR="005A6E3B" w:rsidRPr="00AF3685">
        <w:rPr>
          <w:rFonts w:ascii="Garamond" w:hAnsi="Garamond"/>
          <w:sz w:val="24"/>
          <w:szCs w:val="24"/>
        </w:rPr>
        <w:t>T</w:t>
      </w:r>
      <w:r w:rsidR="001A260F" w:rsidRPr="00AF3685">
        <w:rPr>
          <w:rFonts w:ascii="Garamond" w:hAnsi="Garamond"/>
          <w:sz w:val="24"/>
          <w:szCs w:val="24"/>
        </w:rPr>
        <w:t xml:space="preserve">o apply for this position, forward your application to: </w:t>
      </w:r>
    </w:p>
    <w:p w14:paraId="17E8B3BC" w14:textId="5543FEF9" w:rsidR="00B1749D" w:rsidRPr="00AF3685" w:rsidRDefault="00B1749D" w:rsidP="00A37752">
      <w:pPr>
        <w:widowControl w:val="0"/>
        <w:ind w:left="115" w:right="677"/>
        <w:jc w:val="both"/>
        <w:rPr>
          <w:rFonts w:ascii="Garamond" w:hAnsi="Garamond"/>
          <w:sz w:val="24"/>
          <w:szCs w:val="24"/>
        </w:rPr>
      </w:pPr>
    </w:p>
    <w:p w14:paraId="2C9981D5" w14:textId="0898CB7D" w:rsidR="00B1749D" w:rsidRPr="00C73B77" w:rsidRDefault="00B1749D" w:rsidP="00A37752">
      <w:pPr>
        <w:widowControl w:val="0"/>
        <w:ind w:right="678"/>
        <w:jc w:val="center"/>
        <w:rPr>
          <w:rFonts w:ascii="Garamond" w:hAnsi="Garamond"/>
          <w:sz w:val="24"/>
          <w:szCs w:val="24"/>
        </w:rPr>
      </w:pPr>
      <w:r w:rsidRPr="00C73B77">
        <w:rPr>
          <w:rFonts w:ascii="Garamond" w:hAnsi="Garamond"/>
          <w:sz w:val="24"/>
          <w:szCs w:val="24"/>
        </w:rPr>
        <w:t>Human Resources</w:t>
      </w:r>
    </w:p>
    <w:p w14:paraId="68C31EC0" w14:textId="38E39426" w:rsidR="00B1749D" w:rsidRPr="00C73B77" w:rsidRDefault="00B1749D" w:rsidP="00A37752">
      <w:pPr>
        <w:widowControl w:val="0"/>
        <w:ind w:right="678"/>
        <w:jc w:val="center"/>
        <w:rPr>
          <w:rFonts w:ascii="Garamond" w:hAnsi="Garamond"/>
          <w:sz w:val="24"/>
          <w:szCs w:val="24"/>
        </w:rPr>
      </w:pPr>
      <w:r w:rsidRPr="00C73B77">
        <w:rPr>
          <w:rFonts w:ascii="Garamond" w:hAnsi="Garamond"/>
          <w:sz w:val="24"/>
          <w:szCs w:val="24"/>
        </w:rPr>
        <w:t>Anglican Diocese of Toronto</w:t>
      </w:r>
    </w:p>
    <w:p w14:paraId="0DB743A9" w14:textId="70F8D24D" w:rsidR="00B1749D" w:rsidRPr="00C73B77" w:rsidRDefault="00B1749D" w:rsidP="00A37752">
      <w:pPr>
        <w:widowControl w:val="0"/>
        <w:ind w:right="678"/>
        <w:jc w:val="center"/>
        <w:rPr>
          <w:rFonts w:ascii="Garamond" w:hAnsi="Garamond"/>
          <w:sz w:val="24"/>
          <w:szCs w:val="24"/>
        </w:rPr>
      </w:pPr>
      <w:r w:rsidRPr="00C73B77">
        <w:rPr>
          <w:rFonts w:ascii="Garamond" w:hAnsi="Garamond"/>
          <w:sz w:val="24"/>
          <w:szCs w:val="24"/>
        </w:rPr>
        <w:t>135 Adelaide Street E, Toronto, ON M5C 1L8</w:t>
      </w:r>
    </w:p>
    <w:p w14:paraId="14A8D8D3" w14:textId="0ABA9911" w:rsidR="00B1749D" w:rsidRPr="00C73B77" w:rsidRDefault="00B1749D" w:rsidP="00A37752">
      <w:pPr>
        <w:widowControl w:val="0"/>
        <w:ind w:right="678"/>
        <w:jc w:val="center"/>
        <w:rPr>
          <w:rFonts w:ascii="Garamond" w:eastAsia="Garamond" w:hAnsi="Garamond" w:cs="Garamond"/>
          <w:sz w:val="24"/>
          <w:szCs w:val="24"/>
        </w:rPr>
      </w:pPr>
      <w:r w:rsidRPr="00C73B77">
        <w:rPr>
          <w:rFonts w:ascii="Garamond" w:eastAsia="Garamond" w:hAnsi="Garamond" w:cs="Garamond"/>
          <w:sz w:val="24"/>
          <w:szCs w:val="24"/>
        </w:rPr>
        <w:t xml:space="preserve">Email:  </w:t>
      </w:r>
      <w:hyperlink r:id="rId9" w:history="1">
        <w:r w:rsidRPr="00C73B77">
          <w:rPr>
            <w:rStyle w:val="Hyperlink"/>
            <w:rFonts w:ascii="Garamond" w:eastAsia="Garamond" w:hAnsi="Garamond" w:cs="Garamond"/>
            <w:sz w:val="24"/>
            <w:szCs w:val="24"/>
          </w:rPr>
          <w:t>hr@toronto.anglican.ca</w:t>
        </w:r>
      </w:hyperlink>
    </w:p>
    <w:p w14:paraId="38A1F909" w14:textId="338EDAB9" w:rsidR="00B1749D" w:rsidRPr="00C73B77" w:rsidRDefault="00B1749D" w:rsidP="00A37752">
      <w:pPr>
        <w:widowControl w:val="0"/>
        <w:ind w:left="115" w:right="677"/>
        <w:jc w:val="both"/>
        <w:rPr>
          <w:rFonts w:ascii="Garamond" w:eastAsia="Garamond" w:hAnsi="Garamond" w:cs="Garamond"/>
          <w:sz w:val="24"/>
          <w:szCs w:val="24"/>
        </w:rPr>
      </w:pPr>
    </w:p>
    <w:p w14:paraId="3C0B6E53" w14:textId="1D942804" w:rsidR="00605F51" w:rsidRPr="00C73B77" w:rsidRDefault="00B1749D" w:rsidP="00A37752">
      <w:pPr>
        <w:widowControl w:val="0"/>
        <w:ind w:right="140"/>
        <w:jc w:val="center"/>
        <w:rPr>
          <w:rFonts w:ascii="Garamond" w:hAnsi="Garamond"/>
          <w:sz w:val="24"/>
          <w:szCs w:val="24"/>
        </w:rPr>
      </w:pPr>
      <w:r w:rsidRPr="00C73B77">
        <w:rPr>
          <w:rFonts w:ascii="Garamond" w:hAnsi="Garamond"/>
          <w:sz w:val="24"/>
          <w:szCs w:val="24"/>
        </w:rPr>
        <w:t>We thank all applicants, however, only those selected for an interview will be contacted.</w:t>
      </w:r>
    </w:p>
    <w:sectPr w:rsidR="00605F51" w:rsidRPr="00C73B77" w:rsidSect="00777020">
      <w:headerReference w:type="default" r:id="rId10"/>
      <w:pgSz w:w="12240" w:h="15840"/>
      <w:pgMar w:top="576" w:right="1080" w:bottom="576" w:left="108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52F307" w14:textId="77777777" w:rsidR="00766B3C" w:rsidRDefault="00766B3C" w:rsidP="00766B3C">
      <w:r>
        <w:separator/>
      </w:r>
    </w:p>
  </w:endnote>
  <w:endnote w:type="continuationSeparator" w:id="0">
    <w:p w14:paraId="6FDB5D8E" w14:textId="77777777" w:rsidR="00766B3C" w:rsidRDefault="00766B3C" w:rsidP="00766B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E5254" w14:textId="77777777" w:rsidR="00766B3C" w:rsidRDefault="00766B3C" w:rsidP="00766B3C">
      <w:r>
        <w:separator/>
      </w:r>
    </w:p>
  </w:footnote>
  <w:footnote w:type="continuationSeparator" w:id="0">
    <w:p w14:paraId="00612308" w14:textId="77777777" w:rsidR="00766B3C" w:rsidRDefault="00766B3C" w:rsidP="00766B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A4480" w14:textId="367B3F91" w:rsidR="00766B3C" w:rsidRDefault="00766B3C" w:rsidP="00766B3C">
    <w:pPr>
      <w:pStyle w:val="Header"/>
      <w:tabs>
        <w:tab w:val="clear" w:pos="4680"/>
        <w:tab w:val="clear" w:pos="9360"/>
        <w:tab w:val="left" w:pos="585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84AFA"/>
    <w:multiLevelType w:val="hybridMultilevel"/>
    <w:tmpl w:val="553AFF1A"/>
    <w:lvl w:ilvl="0" w:tplc="FFFFFFFF">
      <w:numFmt w:val="bullet"/>
      <w:lvlText w:val=""/>
      <w:lvlJc w:val="left"/>
      <w:pPr>
        <w:ind w:left="720" w:hanging="360"/>
      </w:pPr>
      <w:rPr>
        <w:rFonts w:ascii="Symbol" w:hAnsi="Symbol"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E934F3A"/>
    <w:multiLevelType w:val="hybridMultilevel"/>
    <w:tmpl w:val="52AAC954"/>
    <w:lvl w:ilvl="0" w:tplc="558C3426">
      <w:start w:val="1"/>
      <w:numFmt w:val="upperLetter"/>
      <w:lvlText w:val="%1."/>
      <w:lvlJc w:val="left"/>
      <w:pPr>
        <w:ind w:left="571" w:hanging="452"/>
      </w:pPr>
      <w:rPr>
        <w:rFonts w:ascii="Garamond" w:eastAsia="Garamond" w:hAnsi="Garamond" w:cs="Garamond" w:hint="default"/>
        <w:b/>
        <w:bCs/>
        <w:i w:val="0"/>
        <w:iCs w:val="0"/>
        <w:w w:val="100"/>
        <w:sz w:val="24"/>
        <w:szCs w:val="24"/>
        <w:lang w:val="en-US" w:eastAsia="en-US" w:bidi="ar-SA"/>
      </w:rPr>
    </w:lvl>
    <w:lvl w:ilvl="1" w:tplc="0270F696">
      <w:numFmt w:val="bullet"/>
      <w:lvlText w:val=""/>
      <w:lvlJc w:val="left"/>
      <w:pPr>
        <w:ind w:left="840" w:hanging="269"/>
      </w:pPr>
      <w:rPr>
        <w:rFonts w:ascii="Symbol" w:eastAsia="Symbol" w:hAnsi="Symbol" w:cs="Symbol" w:hint="default"/>
        <w:b w:val="0"/>
        <w:bCs w:val="0"/>
        <w:i w:val="0"/>
        <w:iCs w:val="0"/>
        <w:w w:val="100"/>
        <w:sz w:val="24"/>
        <w:szCs w:val="24"/>
        <w:lang w:val="en-US" w:eastAsia="en-US" w:bidi="ar-SA"/>
      </w:rPr>
    </w:lvl>
    <w:lvl w:ilvl="2" w:tplc="706EA82E">
      <w:numFmt w:val="bullet"/>
      <w:lvlText w:val="•"/>
      <w:lvlJc w:val="left"/>
      <w:pPr>
        <w:ind w:left="1811" w:hanging="269"/>
      </w:pPr>
      <w:rPr>
        <w:rFonts w:hint="default"/>
        <w:lang w:val="en-US" w:eastAsia="en-US" w:bidi="ar-SA"/>
      </w:rPr>
    </w:lvl>
    <w:lvl w:ilvl="3" w:tplc="57DC1E4C">
      <w:numFmt w:val="bullet"/>
      <w:lvlText w:val="•"/>
      <w:lvlJc w:val="left"/>
      <w:pPr>
        <w:ind w:left="2782" w:hanging="269"/>
      </w:pPr>
      <w:rPr>
        <w:rFonts w:hint="default"/>
        <w:lang w:val="en-US" w:eastAsia="en-US" w:bidi="ar-SA"/>
      </w:rPr>
    </w:lvl>
    <w:lvl w:ilvl="4" w:tplc="97982BB0">
      <w:numFmt w:val="bullet"/>
      <w:lvlText w:val="•"/>
      <w:lvlJc w:val="left"/>
      <w:pPr>
        <w:ind w:left="3753" w:hanging="269"/>
      </w:pPr>
      <w:rPr>
        <w:rFonts w:hint="default"/>
        <w:lang w:val="en-US" w:eastAsia="en-US" w:bidi="ar-SA"/>
      </w:rPr>
    </w:lvl>
    <w:lvl w:ilvl="5" w:tplc="47D080A0">
      <w:numFmt w:val="bullet"/>
      <w:lvlText w:val="•"/>
      <w:lvlJc w:val="left"/>
      <w:pPr>
        <w:ind w:left="4724" w:hanging="269"/>
      </w:pPr>
      <w:rPr>
        <w:rFonts w:hint="default"/>
        <w:lang w:val="en-US" w:eastAsia="en-US" w:bidi="ar-SA"/>
      </w:rPr>
    </w:lvl>
    <w:lvl w:ilvl="6" w:tplc="EC3C757A">
      <w:numFmt w:val="bullet"/>
      <w:lvlText w:val="•"/>
      <w:lvlJc w:val="left"/>
      <w:pPr>
        <w:ind w:left="5695" w:hanging="269"/>
      </w:pPr>
      <w:rPr>
        <w:rFonts w:hint="default"/>
        <w:lang w:val="en-US" w:eastAsia="en-US" w:bidi="ar-SA"/>
      </w:rPr>
    </w:lvl>
    <w:lvl w:ilvl="7" w:tplc="2E70008C">
      <w:numFmt w:val="bullet"/>
      <w:lvlText w:val="•"/>
      <w:lvlJc w:val="left"/>
      <w:pPr>
        <w:ind w:left="6666" w:hanging="269"/>
      </w:pPr>
      <w:rPr>
        <w:rFonts w:hint="default"/>
        <w:lang w:val="en-US" w:eastAsia="en-US" w:bidi="ar-SA"/>
      </w:rPr>
    </w:lvl>
    <w:lvl w:ilvl="8" w:tplc="739C9838">
      <w:numFmt w:val="bullet"/>
      <w:lvlText w:val="•"/>
      <w:lvlJc w:val="left"/>
      <w:pPr>
        <w:ind w:left="7637" w:hanging="269"/>
      </w:pPr>
      <w:rPr>
        <w:rFonts w:hint="default"/>
        <w:lang w:val="en-US" w:eastAsia="en-US" w:bidi="ar-SA"/>
      </w:rPr>
    </w:lvl>
  </w:abstractNum>
  <w:abstractNum w:abstractNumId="2" w15:restartNumberingAfterBreak="0">
    <w:nsid w:val="0FCC2802"/>
    <w:multiLevelType w:val="hybridMultilevel"/>
    <w:tmpl w:val="13200992"/>
    <w:lvl w:ilvl="0" w:tplc="FFFFFFFF">
      <w:numFmt w:val="bullet"/>
      <w:lvlText w:val=""/>
      <w:lvlJc w:val="left"/>
      <w:pPr>
        <w:ind w:left="832" w:hanging="360"/>
      </w:pPr>
      <w:rPr>
        <w:rFonts w:ascii="Symbol" w:hAnsi="Symbol" w:hint="default"/>
        <w:sz w:val="20"/>
      </w:rPr>
    </w:lvl>
    <w:lvl w:ilvl="1" w:tplc="10090003" w:tentative="1">
      <w:start w:val="1"/>
      <w:numFmt w:val="bullet"/>
      <w:lvlText w:val="o"/>
      <w:lvlJc w:val="left"/>
      <w:pPr>
        <w:ind w:left="1552" w:hanging="360"/>
      </w:pPr>
      <w:rPr>
        <w:rFonts w:ascii="Courier New" w:hAnsi="Courier New" w:cs="Courier New" w:hint="default"/>
      </w:rPr>
    </w:lvl>
    <w:lvl w:ilvl="2" w:tplc="10090005" w:tentative="1">
      <w:start w:val="1"/>
      <w:numFmt w:val="bullet"/>
      <w:lvlText w:val=""/>
      <w:lvlJc w:val="left"/>
      <w:pPr>
        <w:ind w:left="2272" w:hanging="360"/>
      </w:pPr>
      <w:rPr>
        <w:rFonts w:ascii="Wingdings" w:hAnsi="Wingdings" w:hint="default"/>
      </w:rPr>
    </w:lvl>
    <w:lvl w:ilvl="3" w:tplc="10090001" w:tentative="1">
      <w:start w:val="1"/>
      <w:numFmt w:val="bullet"/>
      <w:lvlText w:val=""/>
      <w:lvlJc w:val="left"/>
      <w:pPr>
        <w:ind w:left="2992" w:hanging="360"/>
      </w:pPr>
      <w:rPr>
        <w:rFonts w:ascii="Symbol" w:hAnsi="Symbol" w:hint="default"/>
      </w:rPr>
    </w:lvl>
    <w:lvl w:ilvl="4" w:tplc="10090003" w:tentative="1">
      <w:start w:val="1"/>
      <w:numFmt w:val="bullet"/>
      <w:lvlText w:val="o"/>
      <w:lvlJc w:val="left"/>
      <w:pPr>
        <w:ind w:left="3712" w:hanging="360"/>
      </w:pPr>
      <w:rPr>
        <w:rFonts w:ascii="Courier New" w:hAnsi="Courier New" w:cs="Courier New" w:hint="default"/>
      </w:rPr>
    </w:lvl>
    <w:lvl w:ilvl="5" w:tplc="10090005" w:tentative="1">
      <w:start w:val="1"/>
      <w:numFmt w:val="bullet"/>
      <w:lvlText w:val=""/>
      <w:lvlJc w:val="left"/>
      <w:pPr>
        <w:ind w:left="4432" w:hanging="360"/>
      </w:pPr>
      <w:rPr>
        <w:rFonts w:ascii="Wingdings" w:hAnsi="Wingdings" w:hint="default"/>
      </w:rPr>
    </w:lvl>
    <w:lvl w:ilvl="6" w:tplc="10090001" w:tentative="1">
      <w:start w:val="1"/>
      <w:numFmt w:val="bullet"/>
      <w:lvlText w:val=""/>
      <w:lvlJc w:val="left"/>
      <w:pPr>
        <w:ind w:left="5152" w:hanging="360"/>
      </w:pPr>
      <w:rPr>
        <w:rFonts w:ascii="Symbol" w:hAnsi="Symbol" w:hint="default"/>
      </w:rPr>
    </w:lvl>
    <w:lvl w:ilvl="7" w:tplc="10090003" w:tentative="1">
      <w:start w:val="1"/>
      <w:numFmt w:val="bullet"/>
      <w:lvlText w:val="o"/>
      <w:lvlJc w:val="left"/>
      <w:pPr>
        <w:ind w:left="5872" w:hanging="360"/>
      </w:pPr>
      <w:rPr>
        <w:rFonts w:ascii="Courier New" w:hAnsi="Courier New" w:cs="Courier New" w:hint="default"/>
      </w:rPr>
    </w:lvl>
    <w:lvl w:ilvl="8" w:tplc="10090005" w:tentative="1">
      <w:start w:val="1"/>
      <w:numFmt w:val="bullet"/>
      <w:lvlText w:val=""/>
      <w:lvlJc w:val="left"/>
      <w:pPr>
        <w:ind w:left="6592" w:hanging="360"/>
      </w:pPr>
      <w:rPr>
        <w:rFonts w:ascii="Wingdings" w:hAnsi="Wingdings" w:hint="default"/>
      </w:rPr>
    </w:lvl>
  </w:abstractNum>
  <w:abstractNum w:abstractNumId="3" w15:restartNumberingAfterBreak="0">
    <w:nsid w:val="16D81DEF"/>
    <w:multiLevelType w:val="hybridMultilevel"/>
    <w:tmpl w:val="1CA6916A"/>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1E461383"/>
    <w:multiLevelType w:val="hybridMultilevel"/>
    <w:tmpl w:val="60DC668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7C0E52"/>
    <w:multiLevelType w:val="hybridMultilevel"/>
    <w:tmpl w:val="0F9E7A0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7805BE7"/>
    <w:multiLevelType w:val="singleLevel"/>
    <w:tmpl w:val="D882751E"/>
    <w:lvl w:ilvl="0">
      <w:numFmt w:val="bullet"/>
      <w:lvlText w:val=""/>
      <w:lvlJc w:val="left"/>
      <w:pPr>
        <w:tabs>
          <w:tab w:val="num" w:pos="480"/>
        </w:tabs>
        <w:ind w:left="480" w:hanging="360"/>
      </w:pPr>
      <w:rPr>
        <w:rFonts w:ascii="Symbol" w:hAnsi="Symbol" w:hint="default"/>
        <w:sz w:val="20"/>
      </w:rPr>
    </w:lvl>
  </w:abstractNum>
  <w:abstractNum w:abstractNumId="7" w15:restartNumberingAfterBreak="0">
    <w:nsid w:val="53704676"/>
    <w:multiLevelType w:val="hybridMultilevel"/>
    <w:tmpl w:val="9AE01B76"/>
    <w:lvl w:ilvl="0" w:tplc="FFFFFFFF">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D55569E"/>
    <w:multiLevelType w:val="hybridMultilevel"/>
    <w:tmpl w:val="5564756C"/>
    <w:lvl w:ilvl="0" w:tplc="FFFFFFFF">
      <w:numFmt w:val="bullet"/>
      <w:lvlText w:val=""/>
      <w:lvlJc w:val="left"/>
      <w:pPr>
        <w:ind w:left="720" w:hanging="360"/>
      </w:pPr>
      <w:rPr>
        <w:rFonts w:ascii="Symbol" w:hAnsi="Symbol"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5E070B32"/>
    <w:multiLevelType w:val="hybridMultilevel"/>
    <w:tmpl w:val="583EC6F4"/>
    <w:lvl w:ilvl="0" w:tplc="FFFFFFFF">
      <w:numFmt w:val="bullet"/>
      <w:lvlText w:val=""/>
      <w:lvlJc w:val="left"/>
      <w:pPr>
        <w:ind w:left="720" w:hanging="360"/>
      </w:pPr>
      <w:rPr>
        <w:rFonts w:ascii="Symbol" w:hAnsi="Symbol"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521405328">
    <w:abstractNumId w:val="2"/>
  </w:num>
  <w:num w:numId="2" w16cid:durableId="1860074173">
    <w:abstractNumId w:val="8"/>
  </w:num>
  <w:num w:numId="3" w16cid:durableId="278604560">
    <w:abstractNumId w:val="0"/>
  </w:num>
  <w:num w:numId="4" w16cid:durableId="538007781">
    <w:abstractNumId w:val="9"/>
  </w:num>
  <w:num w:numId="5" w16cid:durableId="1305895010">
    <w:abstractNumId w:val="5"/>
  </w:num>
  <w:num w:numId="6" w16cid:durableId="1489781054">
    <w:abstractNumId w:val="4"/>
  </w:num>
  <w:num w:numId="7" w16cid:durableId="906494973">
    <w:abstractNumId w:val="3"/>
  </w:num>
  <w:num w:numId="8" w16cid:durableId="790829360">
    <w:abstractNumId w:val="6"/>
  </w:num>
  <w:num w:numId="9" w16cid:durableId="772088303">
    <w:abstractNumId w:val="7"/>
  </w:num>
  <w:num w:numId="10" w16cid:durableId="10778997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B3C"/>
    <w:rsid w:val="00082454"/>
    <w:rsid w:val="000C3CB4"/>
    <w:rsid w:val="000E1771"/>
    <w:rsid w:val="000E3DAD"/>
    <w:rsid w:val="001A171B"/>
    <w:rsid w:val="001A260F"/>
    <w:rsid w:val="00262A9B"/>
    <w:rsid w:val="002C6741"/>
    <w:rsid w:val="002D10E8"/>
    <w:rsid w:val="00337883"/>
    <w:rsid w:val="003418F6"/>
    <w:rsid w:val="0035230E"/>
    <w:rsid w:val="00375717"/>
    <w:rsid w:val="003A638B"/>
    <w:rsid w:val="003B102B"/>
    <w:rsid w:val="00440FD5"/>
    <w:rsid w:val="00446513"/>
    <w:rsid w:val="005A6E3B"/>
    <w:rsid w:val="005C2792"/>
    <w:rsid w:val="005E6041"/>
    <w:rsid w:val="00605F51"/>
    <w:rsid w:val="006A6220"/>
    <w:rsid w:val="006F466E"/>
    <w:rsid w:val="00726236"/>
    <w:rsid w:val="00766B3C"/>
    <w:rsid w:val="00777020"/>
    <w:rsid w:val="007850BD"/>
    <w:rsid w:val="008C76DC"/>
    <w:rsid w:val="008D3591"/>
    <w:rsid w:val="00924B12"/>
    <w:rsid w:val="009923F1"/>
    <w:rsid w:val="009A0A0E"/>
    <w:rsid w:val="00A15801"/>
    <w:rsid w:val="00A37752"/>
    <w:rsid w:val="00A66278"/>
    <w:rsid w:val="00AB6C55"/>
    <w:rsid w:val="00AC7631"/>
    <w:rsid w:val="00AF3685"/>
    <w:rsid w:val="00B1749D"/>
    <w:rsid w:val="00B20109"/>
    <w:rsid w:val="00B76770"/>
    <w:rsid w:val="00BC0C9A"/>
    <w:rsid w:val="00C26AD5"/>
    <w:rsid w:val="00C27FE1"/>
    <w:rsid w:val="00C44BE3"/>
    <w:rsid w:val="00C509B2"/>
    <w:rsid w:val="00C73B77"/>
    <w:rsid w:val="00C80AB8"/>
    <w:rsid w:val="00CE1B68"/>
    <w:rsid w:val="00D50B61"/>
    <w:rsid w:val="00D5717F"/>
    <w:rsid w:val="00D5748C"/>
    <w:rsid w:val="00DE5A14"/>
    <w:rsid w:val="00E87524"/>
    <w:rsid w:val="00F06C8C"/>
    <w:rsid w:val="00F4694A"/>
    <w:rsid w:val="00F835F5"/>
    <w:rsid w:val="00F95F4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34C46"/>
  <w15:chartTrackingRefBased/>
  <w15:docId w15:val="{8BC88149-6BEC-456F-A4D5-37EB7F746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60F"/>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6B3C"/>
    <w:pPr>
      <w:tabs>
        <w:tab w:val="center" w:pos="4680"/>
        <w:tab w:val="right" w:pos="9360"/>
      </w:tabs>
    </w:pPr>
  </w:style>
  <w:style w:type="character" w:customStyle="1" w:styleId="HeaderChar">
    <w:name w:val="Header Char"/>
    <w:basedOn w:val="DefaultParagraphFont"/>
    <w:link w:val="Header"/>
    <w:uiPriority w:val="99"/>
    <w:rsid w:val="00766B3C"/>
  </w:style>
  <w:style w:type="paragraph" w:styleId="Footer">
    <w:name w:val="footer"/>
    <w:basedOn w:val="Normal"/>
    <w:link w:val="FooterChar"/>
    <w:uiPriority w:val="99"/>
    <w:unhideWhenUsed/>
    <w:rsid w:val="00766B3C"/>
    <w:pPr>
      <w:tabs>
        <w:tab w:val="center" w:pos="4680"/>
        <w:tab w:val="right" w:pos="9360"/>
      </w:tabs>
    </w:pPr>
  </w:style>
  <w:style w:type="character" w:customStyle="1" w:styleId="FooterChar">
    <w:name w:val="Footer Char"/>
    <w:basedOn w:val="DefaultParagraphFont"/>
    <w:link w:val="Footer"/>
    <w:uiPriority w:val="99"/>
    <w:rsid w:val="00766B3C"/>
  </w:style>
  <w:style w:type="paragraph" w:styleId="ListParagraph">
    <w:name w:val="List Paragraph"/>
    <w:basedOn w:val="Normal"/>
    <w:link w:val="ListParagraphChar"/>
    <w:uiPriority w:val="1"/>
    <w:qFormat/>
    <w:rsid w:val="00766B3C"/>
    <w:pPr>
      <w:ind w:left="720"/>
      <w:contextualSpacing/>
    </w:pPr>
  </w:style>
  <w:style w:type="character" w:styleId="Hyperlink">
    <w:name w:val="Hyperlink"/>
    <w:basedOn w:val="DefaultParagraphFont"/>
    <w:uiPriority w:val="99"/>
    <w:unhideWhenUsed/>
    <w:rsid w:val="00B1749D"/>
    <w:rPr>
      <w:color w:val="0563C1" w:themeColor="hyperlink"/>
      <w:u w:val="single"/>
    </w:rPr>
  </w:style>
  <w:style w:type="character" w:styleId="UnresolvedMention">
    <w:name w:val="Unresolved Mention"/>
    <w:basedOn w:val="DefaultParagraphFont"/>
    <w:uiPriority w:val="99"/>
    <w:semiHidden/>
    <w:unhideWhenUsed/>
    <w:rsid w:val="00B1749D"/>
    <w:rPr>
      <w:color w:val="605E5C"/>
      <w:shd w:val="clear" w:color="auto" w:fill="E1DFDD"/>
    </w:rPr>
  </w:style>
  <w:style w:type="paragraph" w:styleId="BodyText2">
    <w:name w:val="Body Text 2"/>
    <w:basedOn w:val="Normal"/>
    <w:link w:val="BodyText2Char"/>
    <w:rsid w:val="00D5748C"/>
    <w:pPr>
      <w:spacing w:before="80"/>
    </w:pPr>
    <w:rPr>
      <w:rFonts w:ascii="Garamond" w:hAnsi="Garamond"/>
      <w:sz w:val="22"/>
      <w:szCs w:val="24"/>
    </w:rPr>
  </w:style>
  <w:style w:type="character" w:customStyle="1" w:styleId="BodyText2Char">
    <w:name w:val="Body Text 2 Char"/>
    <w:basedOn w:val="DefaultParagraphFont"/>
    <w:link w:val="BodyText2"/>
    <w:rsid w:val="00D5748C"/>
    <w:rPr>
      <w:rFonts w:ascii="Garamond" w:eastAsia="Times New Roman" w:hAnsi="Garamond" w:cs="Times New Roman"/>
      <w:szCs w:val="24"/>
      <w:lang w:val="en-US"/>
    </w:rPr>
  </w:style>
  <w:style w:type="paragraph" w:styleId="NormalWeb">
    <w:name w:val="Normal (Web)"/>
    <w:basedOn w:val="Normal"/>
    <w:uiPriority w:val="99"/>
    <w:semiHidden/>
    <w:unhideWhenUsed/>
    <w:rsid w:val="003B102B"/>
    <w:pPr>
      <w:spacing w:before="100" w:beforeAutospacing="1" w:after="100" w:afterAutospacing="1"/>
    </w:pPr>
    <w:rPr>
      <w:sz w:val="24"/>
      <w:szCs w:val="24"/>
    </w:rPr>
  </w:style>
  <w:style w:type="character" w:styleId="CommentReference">
    <w:name w:val="annotation reference"/>
    <w:basedOn w:val="DefaultParagraphFont"/>
    <w:uiPriority w:val="99"/>
    <w:semiHidden/>
    <w:unhideWhenUsed/>
    <w:rsid w:val="00A15801"/>
    <w:rPr>
      <w:sz w:val="16"/>
      <w:szCs w:val="16"/>
    </w:rPr>
  </w:style>
  <w:style w:type="paragraph" w:styleId="CommentText">
    <w:name w:val="annotation text"/>
    <w:basedOn w:val="Normal"/>
    <w:link w:val="CommentTextChar"/>
    <w:uiPriority w:val="99"/>
    <w:unhideWhenUsed/>
    <w:rsid w:val="00A15801"/>
  </w:style>
  <w:style w:type="character" w:customStyle="1" w:styleId="CommentTextChar">
    <w:name w:val="Comment Text Char"/>
    <w:basedOn w:val="DefaultParagraphFont"/>
    <w:link w:val="CommentText"/>
    <w:uiPriority w:val="99"/>
    <w:rsid w:val="00A15801"/>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A15801"/>
    <w:rPr>
      <w:b/>
      <w:bCs/>
    </w:rPr>
  </w:style>
  <w:style w:type="character" w:customStyle="1" w:styleId="CommentSubjectChar">
    <w:name w:val="Comment Subject Char"/>
    <w:basedOn w:val="CommentTextChar"/>
    <w:link w:val="CommentSubject"/>
    <w:uiPriority w:val="99"/>
    <w:semiHidden/>
    <w:rsid w:val="00A15801"/>
    <w:rPr>
      <w:rFonts w:ascii="Times New Roman" w:eastAsia="Times New Roman" w:hAnsi="Times New Roman" w:cs="Times New Roman"/>
      <w:b/>
      <w:bCs/>
      <w:sz w:val="20"/>
      <w:szCs w:val="20"/>
      <w:lang w:val="en-US"/>
    </w:rPr>
  </w:style>
  <w:style w:type="character" w:customStyle="1" w:styleId="ListParagraphChar">
    <w:name w:val="List Paragraph Char"/>
    <w:link w:val="ListParagraph"/>
    <w:uiPriority w:val="34"/>
    <w:rsid w:val="00375717"/>
    <w:rPr>
      <w:rFonts w:ascii="Times New Roman" w:eastAsia="Times New Roman" w:hAnsi="Times New Roman" w:cs="Times New Roman"/>
      <w:sz w:val="20"/>
      <w:szCs w:val="20"/>
      <w:lang w:val="en-US"/>
    </w:rPr>
  </w:style>
  <w:style w:type="paragraph" w:styleId="Revision">
    <w:name w:val="Revision"/>
    <w:hidden/>
    <w:uiPriority w:val="99"/>
    <w:semiHidden/>
    <w:rsid w:val="00F835F5"/>
    <w:pPr>
      <w:spacing w:after="0" w:line="240" w:lineRule="auto"/>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5613075">
      <w:bodyDiv w:val="1"/>
      <w:marLeft w:val="0"/>
      <w:marRight w:val="0"/>
      <w:marTop w:val="0"/>
      <w:marBottom w:val="0"/>
      <w:divBdr>
        <w:top w:val="none" w:sz="0" w:space="0" w:color="auto"/>
        <w:left w:val="none" w:sz="0" w:space="0" w:color="auto"/>
        <w:bottom w:val="none" w:sz="0" w:space="0" w:color="auto"/>
        <w:right w:val="none" w:sz="0" w:space="0" w:color="auto"/>
      </w:divBdr>
    </w:div>
    <w:div w:id="1184787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onto.anglican.ca"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hr@toronto.anglican.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944</Words>
  <Characters>5382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Aneita Chang</dc:creator>
  <cp:keywords/>
  <dc:description/>
  <cp:lastModifiedBy>Amy Talbert</cp:lastModifiedBy>
  <cp:revision>3</cp:revision>
  <dcterms:created xsi:type="dcterms:W3CDTF">2024-02-05T19:50:00Z</dcterms:created>
  <dcterms:modified xsi:type="dcterms:W3CDTF">2024-02-05T19:52:00Z</dcterms:modified>
</cp:coreProperties>
</file>