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2083" w14:textId="4759BAE9" w:rsidR="00021DDA" w:rsidRDefault="00021DDA" w:rsidP="00115009">
      <w:pPr>
        <w:spacing w:after="0"/>
        <w:rPr>
          <w:b/>
          <w:bCs/>
        </w:rPr>
      </w:pPr>
      <w:r w:rsidRPr="00021DDA">
        <w:rPr>
          <w:b/>
          <w:bCs/>
        </w:rPr>
        <w:t xml:space="preserve">Sample Vestry Motion: Property Acquisition </w:t>
      </w:r>
    </w:p>
    <w:p w14:paraId="15751C3D" w14:textId="77777777" w:rsidR="00115009" w:rsidRPr="00021DDA" w:rsidRDefault="00115009" w:rsidP="00115009">
      <w:pPr>
        <w:spacing w:after="0"/>
        <w:rPr>
          <w:b/>
          <w:bCs/>
        </w:rPr>
      </w:pPr>
    </w:p>
    <w:p w14:paraId="54FD2D30" w14:textId="5864695E" w:rsidR="00021DDA" w:rsidRDefault="00021DDA" w:rsidP="00115009">
      <w:pPr>
        <w:spacing w:after="0"/>
      </w:pPr>
      <w:r w:rsidRPr="00021DDA">
        <w:t>MOVED by __________________ and SECONDED by __________________:</w:t>
      </w:r>
    </w:p>
    <w:p w14:paraId="6304D13B" w14:textId="77777777" w:rsidR="00115009" w:rsidRPr="00021DDA" w:rsidRDefault="00115009" w:rsidP="00115009">
      <w:pPr>
        <w:spacing w:after="0"/>
      </w:pPr>
    </w:p>
    <w:p w14:paraId="0FBB5DFC" w14:textId="2F3821FF" w:rsidR="00021DDA" w:rsidRDefault="00021DDA" w:rsidP="00115009">
      <w:pPr>
        <w:spacing w:after="0"/>
      </w:pPr>
      <w:r w:rsidRPr="00021DDA">
        <w:t>Whereas</w:t>
      </w:r>
      <w:r>
        <w:t xml:space="preserve"> the Corporation of [PARISH NAME] has proposed the acquisition of [INSERT PROPERTY NAME, ADDRESS, PIN AND/OR OTHER LEGAL IDENTIFIERS]</w:t>
      </w:r>
      <w:r w:rsidR="00115009">
        <w:t>.</w:t>
      </w:r>
    </w:p>
    <w:p w14:paraId="6705ED15" w14:textId="77777777" w:rsidR="00115009" w:rsidRDefault="00115009" w:rsidP="00115009">
      <w:pPr>
        <w:spacing w:after="0"/>
      </w:pPr>
    </w:p>
    <w:p w14:paraId="4FD07282" w14:textId="37A83606" w:rsidR="00021DDA" w:rsidRDefault="00115009" w:rsidP="00115009">
      <w:pPr>
        <w:spacing w:after="0"/>
      </w:pPr>
      <w:r>
        <w:t>Whereas</w:t>
      </w:r>
      <w:r w:rsidR="00021DDA">
        <w:t xml:space="preserve"> during the Vestry Meeting held on [INSERT DATE], details regarding the proposed acquisition </w:t>
      </w:r>
      <w:r>
        <w:t>were</w:t>
      </w:r>
      <w:r w:rsidR="00021DDA">
        <w:t xml:space="preserve"> duly presented and </w:t>
      </w:r>
      <w:r>
        <w:t>reviewed.</w:t>
      </w:r>
    </w:p>
    <w:p w14:paraId="684B6F89" w14:textId="77777777" w:rsidR="00115009" w:rsidRPr="00021DDA" w:rsidRDefault="00115009" w:rsidP="00115009">
      <w:pPr>
        <w:spacing w:after="0"/>
      </w:pPr>
    </w:p>
    <w:p w14:paraId="075DE980" w14:textId="77777777" w:rsidR="00115009" w:rsidRDefault="00021DDA" w:rsidP="00115009">
      <w:pPr>
        <w:spacing w:after="0"/>
      </w:pPr>
      <w:r>
        <w:t>Now, therefore, b</w:t>
      </w:r>
      <w:r w:rsidRPr="00021DDA">
        <w:t>e it resolved that this Vestry</w:t>
      </w:r>
      <w:r w:rsidR="00115009">
        <w:t>:</w:t>
      </w:r>
    </w:p>
    <w:p w14:paraId="368A05EA" w14:textId="77777777" w:rsidR="00115009" w:rsidRDefault="00115009" w:rsidP="00115009">
      <w:pPr>
        <w:spacing w:after="0"/>
      </w:pPr>
    </w:p>
    <w:p w14:paraId="31EC796C" w14:textId="0CB95382" w:rsidR="00115009" w:rsidRDefault="00115009" w:rsidP="00115009">
      <w:pPr>
        <w:pStyle w:val="ListParagraph"/>
        <w:numPr>
          <w:ilvl w:val="0"/>
          <w:numId w:val="2"/>
        </w:numPr>
        <w:spacing w:after="0"/>
      </w:pPr>
      <w:r>
        <w:t>S</w:t>
      </w:r>
      <w:r w:rsidRPr="00021DDA">
        <w:t>upports The Corporation of [</w:t>
      </w:r>
      <w:r>
        <w:t>PARISH NAME</w:t>
      </w:r>
      <w:r w:rsidRPr="00021DDA">
        <w:t xml:space="preserve">] in undertaking the </w:t>
      </w:r>
      <w:r>
        <w:t>acquisition</w:t>
      </w:r>
      <w:r>
        <w:t xml:space="preserve"> of [INSERT PROPERTY INFORMATION].</w:t>
      </w:r>
    </w:p>
    <w:p w14:paraId="06BA429B" w14:textId="77777777" w:rsidR="00115009" w:rsidRPr="00021DDA" w:rsidRDefault="00115009" w:rsidP="00115009">
      <w:pPr>
        <w:pStyle w:val="ListParagraph"/>
        <w:spacing w:after="0"/>
      </w:pPr>
    </w:p>
    <w:p w14:paraId="065EB69B" w14:textId="2C1C21A4" w:rsidR="00115009" w:rsidRDefault="00115009" w:rsidP="00115009">
      <w:pPr>
        <w:pStyle w:val="ListParagraph"/>
        <w:numPr>
          <w:ilvl w:val="0"/>
          <w:numId w:val="2"/>
        </w:numPr>
        <w:spacing w:after="0"/>
      </w:pPr>
      <w:r>
        <w:t>Allocates a price ceiling not to exceed [INSERT $ VALUE OF PRICE CEILING].</w:t>
      </w:r>
    </w:p>
    <w:p w14:paraId="70998687" w14:textId="77777777" w:rsidR="00115009" w:rsidRDefault="00115009" w:rsidP="00115009">
      <w:pPr>
        <w:pStyle w:val="ListParagraph"/>
        <w:spacing w:after="0"/>
      </w:pPr>
    </w:p>
    <w:p w14:paraId="4028999A" w14:textId="4E435A15" w:rsidR="00115009" w:rsidRDefault="00115009" w:rsidP="00115009">
      <w:pPr>
        <w:pStyle w:val="ListParagraph"/>
        <w:numPr>
          <w:ilvl w:val="0"/>
          <w:numId w:val="2"/>
        </w:numPr>
        <w:spacing w:after="0"/>
      </w:pPr>
      <w:r>
        <w:t>Plans to finance the acquisition via [INSERT FUNDING SOURCES OR METHODS].</w:t>
      </w:r>
    </w:p>
    <w:p w14:paraId="7EA72838" w14:textId="77777777" w:rsidR="00115009" w:rsidRDefault="00115009" w:rsidP="00115009">
      <w:pPr>
        <w:pStyle w:val="ListParagraph"/>
        <w:spacing w:after="0"/>
      </w:pPr>
    </w:p>
    <w:p w14:paraId="2A118EFC" w14:textId="08E3B8BD" w:rsidR="00115009" w:rsidRDefault="00115009" w:rsidP="00115009">
      <w:pPr>
        <w:pStyle w:val="ListParagraph"/>
        <w:numPr>
          <w:ilvl w:val="0"/>
          <w:numId w:val="2"/>
        </w:numPr>
        <w:spacing w:after="0"/>
      </w:pPr>
      <w:r>
        <w:t>Undertakes to proceed with the acquisition in accordance with the Anglican Diocese of Toronto’s Canon 6 approval process for the acquisition of property.</w:t>
      </w:r>
    </w:p>
    <w:p w14:paraId="0B17D69E" w14:textId="77777777" w:rsidR="00115009" w:rsidRDefault="00115009" w:rsidP="00115009">
      <w:pPr>
        <w:pStyle w:val="ListParagraph"/>
        <w:spacing w:after="0"/>
      </w:pPr>
    </w:p>
    <w:p w14:paraId="73D69B7C" w14:textId="77777777" w:rsidR="00115009" w:rsidRPr="0074519D" w:rsidRDefault="00115009" w:rsidP="00115009"/>
    <w:sectPr w:rsidR="00115009" w:rsidRPr="007451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25B9"/>
    <w:multiLevelType w:val="multilevel"/>
    <w:tmpl w:val="D0087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892E60"/>
    <w:multiLevelType w:val="multilevel"/>
    <w:tmpl w:val="A660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0519172">
    <w:abstractNumId w:val="0"/>
  </w:num>
  <w:num w:numId="2" w16cid:durableId="1407804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9D"/>
    <w:rsid w:val="00021DDA"/>
    <w:rsid w:val="00083F1A"/>
    <w:rsid w:val="00115009"/>
    <w:rsid w:val="0074519D"/>
    <w:rsid w:val="009E4265"/>
    <w:rsid w:val="00B5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B0401"/>
  <w15:chartTrackingRefBased/>
  <w15:docId w15:val="{F8DE0286-B318-4E92-89AE-C9906B68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714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Moreau</dc:creator>
  <cp:keywords/>
  <dc:description/>
  <cp:lastModifiedBy>Mackenzie Moreau</cp:lastModifiedBy>
  <cp:revision>1</cp:revision>
  <dcterms:created xsi:type="dcterms:W3CDTF">2026-02-02T20:51:00Z</dcterms:created>
  <dcterms:modified xsi:type="dcterms:W3CDTF">2026-02-02T21:17:00Z</dcterms:modified>
</cp:coreProperties>
</file>