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4339" w14:textId="3D7A17D2" w:rsidR="00B15E89" w:rsidRDefault="00B15E89">
      <w:pPr>
        <w:spacing w:after="0" w:line="240" w:lineRule="auto"/>
        <w:jc w:val="center"/>
        <w:rPr>
          <w:rFonts w:ascii="Garamond" w:eastAsia="Garamond" w:hAnsi="Garamond" w:cs="Garamond"/>
          <w:b/>
          <w:sz w:val="32"/>
        </w:rPr>
      </w:pPr>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36DBED2A" w:rsidR="00287E45" w:rsidRDefault="007C3AA8">
      <w:pPr>
        <w:spacing w:after="0" w:line="240" w:lineRule="auto"/>
        <w:jc w:val="center"/>
        <w:rPr>
          <w:rFonts w:ascii="Garamond" w:eastAsia="Garamond" w:hAnsi="Garamond" w:cs="Garamond"/>
          <w:b/>
          <w:sz w:val="32"/>
        </w:rPr>
      </w:pPr>
      <w:bookmarkStart w:id="0" w:name="_Hlk77582433"/>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r>
        <w:rPr>
          <w:rFonts w:ascii="Garamond" w:eastAsia="Garamond" w:hAnsi="Garamond" w:cs="Garamond"/>
          <w:b/>
          <w:color w:val="BF8F00"/>
          <w:sz w:val="32"/>
        </w:rPr>
        <w:t xml:space="preserve"> </w:t>
      </w:r>
      <w:bookmarkEnd w:id="0"/>
      <w:r w:rsidR="008B20AE">
        <w:rPr>
          <w:rFonts w:ascii="Garamond" w:eastAsia="Garamond" w:hAnsi="Garamond" w:cs="Garamond"/>
          <w:b/>
          <w:sz w:val="32"/>
        </w:rPr>
        <w:t>–</w:t>
      </w:r>
      <w:r>
        <w:rPr>
          <w:rFonts w:ascii="Garamond" w:eastAsia="Garamond" w:hAnsi="Garamond" w:cs="Garamond"/>
          <w:b/>
          <w:sz w:val="32"/>
        </w:rPr>
        <w:t xml:space="preserve"> </w:t>
      </w:r>
      <w:r w:rsidR="00584FF2">
        <w:rPr>
          <w:rFonts w:ascii="Garamond" w:eastAsia="Garamond" w:hAnsi="Garamond" w:cs="Garamond"/>
          <w:b/>
          <w:sz w:val="32"/>
        </w:rPr>
        <w:t>November 24</w:t>
      </w:r>
      <w:r w:rsidR="00504C9A">
        <w:rPr>
          <w:rFonts w:ascii="Garamond" w:eastAsia="Garamond" w:hAnsi="Garamond" w:cs="Garamond"/>
          <w:b/>
          <w:sz w:val="32"/>
        </w:rPr>
        <w:t>, 2021</w:t>
      </w: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0233E5">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5C517" w14:textId="37CA0788" w:rsidR="00287E45" w:rsidRDefault="00A247CD" w:rsidP="00F468C5">
            <w:pPr>
              <w:spacing w:line="240" w:lineRule="auto"/>
            </w:pPr>
            <w:r>
              <w:rPr>
                <w:rFonts w:ascii="Garamond" w:hAnsi="Garamond"/>
                <w:b/>
                <w:bCs/>
                <w:color w:val="000000"/>
              </w:rPr>
              <w:t xml:space="preserve">Corporate worship may resume with in-person worship services </w:t>
            </w:r>
            <w:r w:rsidR="008B20AE">
              <w:rPr>
                <w:rFonts w:ascii="Garamond" w:hAnsi="Garamond"/>
                <w:b/>
                <w:bCs/>
                <w:color w:val="000000"/>
              </w:rPr>
              <w:t>to the number that the space can accommodate with physical distancing</w:t>
            </w:r>
            <w:r w:rsidR="00F468C5">
              <w:rPr>
                <w:rFonts w:ascii="Garamond" w:hAnsi="Garamond"/>
                <w:b/>
                <w:bCs/>
                <w:color w:val="000000"/>
              </w:rPr>
              <w:t>. All other indoor</w:t>
            </w:r>
            <w:r w:rsidR="00F468C5" w:rsidRPr="00F468C5">
              <w:rPr>
                <w:rFonts w:ascii="Garamond" w:hAnsi="Garamond"/>
                <w:b/>
                <w:bCs/>
                <w:color w:val="000000"/>
              </w:rPr>
              <w:t xml:space="preserve"> gatherings (social, meetings, etc.) are subject to numerical limits.  Be aware of the curren</w:t>
            </w:r>
            <w:r w:rsidR="00947015">
              <w:rPr>
                <w:rFonts w:ascii="Garamond" w:hAnsi="Garamond"/>
                <w:b/>
                <w:bCs/>
                <w:color w:val="000000"/>
              </w:rPr>
              <w:t xml:space="preserve">t restrictions for indoor </w:t>
            </w:r>
            <w:r w:rsidR="00F468C5" w:rsidRPr="00F468C5">
              <w:rPr>
                <w:rFonts w:ascii="Garamond" w:hAnsi="Garamond"/>
                <w:b/>
                <w:bCs/>
                <w:color w:val="000000"/>
              </w:rPr>
              <w:t>gatherings.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67FB9161" w:rsidR="00287E45" w:rsidRDefault="003105F0">
            <w:pPr>
              <w:spacing w:after="0" w:line="240" w:lineRule="auto"/>
            </w:pPr>
            <w:r>
              <w:rPr>
                <w:rFonts w:ascii="Garamond" w:eastAsia="Garamond" w:hAnsi="Garamond" w:cs="Garamond"/>
                <w:b/>
              </w:rPr>
              <w:t xml:space="preserve">Indoor </w:t>
            </w:r>
            <w:r w:rsidR="007C3AA8">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578F6C46" w:rsidR="00287E45" w:rsidRDefault="007C3AA8">
            <w:pPr>
              <w:spacing w:after="0" w:line="240" w:lineRule="auto"/>
            </w:pPr>
            <w:r>
              <w:rPr>
                <w:rFonts w:ascii="Garamond" w:eastAsia="Garamond" w:hAnsi="Garamond" w:cs="Garamond"/>
                <w:color w:val="000000"/>
              </w:rPr>
              <w:t xml:space="preserve">Identify </w:t>
            </w:r>
            <w:r w:rsidR="00F468C5">
              <w:rPr>
                <w:rFonts w:ascii="Garamond" w:eastAsia="Garamond" w:hAnsi="Garamond" w:cs="Garamond"/>
                <w:color w:val="000000"/>
              </w:rPr>
              <w:t xml:space="preserve">your </w:t>
            </w:r>
            <w:r>
              <w:rPr>
                <w:rFonts w:ascii="Garamond" w:eastAsia="Garamond" w:hAnsi="Garamond" w:cs="Garamond"/>
                <w:color w:val="000000"/>
              </w:rPr>
              <w:t>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1A11F4FF" w:rsidR="00287E45" w:rsidRDefault="007C3AA8">
            <w:pPr>
              <w:spacing w:after="0" w:line="240" w:lineRule="auto"/>
            </w:pPr>
            <w:r>
              <w:rPr>
                <w:rFonts w:ascii="Garamond" w:eastAsia="Garamond" w:hAnsi="Garamond" w:cs="Garamond"/>
              </w:rPr>
              <w:t xml:space="preserve">Arrange for </w:t>
            </w:r>
            <w:r w:rsidR="003105F0">
              <w:rPr>
                <w:rFonts w:ascii="Garamond" w:eastAsia="Garamond" w:hAnsi="Garamond" w:cs="Garamond"/>
              </w:rPr>
              <w:t xml:space="preserve">high-touch areas in the </w:t>
            </w:r>
            <w:r>
              <w:rPr>
                <w:rFonts w:ascii="Garamond" w:eastAsia="Garamond" w:hAnsi="Garamond" w:cs="Garamond"/>
              </w:rPr>
              <w:t xml:space="preserve">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584FF2">
            <w:pPr>
              <w:spacing w:after="0" w:line="240" w:lineRule="auto"/>
            </w:pPr>
            <w:hyperlink r:id="rId9">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7B54AB2A" w:rsidR="00287E45" w:rsidRDefault="007C3AA8">
            <w:pPr>
              <w:spacing w:after="0" w:line="240" w:lineRule="auto"/>
            </w:pPr>
            <w:r>
              <w:rPr>
                <w:rFonts w:ascii="Garamond" w:eastAsia="Garamond" w:hAnsi="Garamond" w:cs="Garamond"/>
                <w:color w:val="000000"/>
              </w:rPr>
              <w:t xml:space="preserve">Rope off pews (or remove seats) to indicate appropriate physical distancing of 2 m between individuals/family groupings, to the maximum </w:t>
            </w:r>
            <w:r w:rsidR="008B20AE">
              <w:rPr>
                <w:rFonts w:ascii="Garamond" w:eastAsia="Garamond" w:hAnsi="Garamond" w:cs="Garamond"/>
                <w:color w:val="000000"/>
              </w:rPr>
              <w:t xml:space="preserve"> space available with physical distancing</w:t>
            </w:r>
            <w:r w:rsidR="00BA0D88">
              <w:rPr>
                <w:rFonts w:ascii="Garamond" w:eastAsia="Garamond" w:hAnsi="Garamond" w:cs="Garamond"/>
                <w:color w:val="000000"/>
              </w:rPr>
              <w:t xml:space="preserve">. </w:t>
            </w:r>
            <w:r w:rsidR="008B20AE">
              <w:rPr>
                <w:rFonts w:ascii="Garamond" w:eastAsia="Garamond" w:hAnsi="Garamond" w:cs="Garamond"/>
                <w:color w:val="000000"/>
              </w:rPr>
              <w:t xml:space="preserv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sacristry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lastRenderedPageBreak/>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7E0E2" w14:textId="7A3754A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Purificators are washed in soap and hot water and stored in sealed containers between use.</w:t>
            </w:r>
            <w:r w:rsidR="00BA0D88">
              <w:rPr>
                <w:rFonts w:ascii="Garamond" w:eastAsia="Garamond" w:hAnsi="Garamond" w:cs="Garamond"/>
                <w:color w:val="000000" w:themeColor="text1"/>
              </w:rPr>
              <w:t xml:space="preserve"> </w:t>
            </w:r>
            <w:r w:rsidRPr="00E72279">
              <w:rPr>
                <w:rFonts w:ascii="Garamond" w:eastAsia="Garamond" w:hAnsi="Garamond" w:cs="Garamond"/>
                <w:color w:val="000000" w:themeColor="text1"/>
              </w:rPr>
              <w:t>All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5777AE0E"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r w:rsidR="00BA0D88">
              <w:rPr>
                <w:rFonts w:ascii="Garamond" w:eastAsia="Garamond" w:hAnsi="Garamond" w:cs="Garamond"/>
                <w:color w:val="000000"/>
              </w:rPr>
              <w:t xml:space="preserve"> or should have the water changed daily</w:t>
            </w:r>
            <w:r>
              <w:rPr>
                <w:rFonts w:ascii="Garamond" w:eastAsia="Garamond" w:hAnsi="Garamond" w:cs="Garamond"/>
                <w:color w:val="000000"/>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584FF2">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Fact Sheet Novel Coronavirus</w:t>
              </w:r>
            </w:hyperlink>
          </w:p>
          <w:p w14:paraId="6077B9BA" w14:textId="77777777" w:rsidR="00287E45" w:rsidRDefault="00584FF2">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Social Distancing</w:t>
              </w:r>
            </w:hyperlink>
          </w:p>
          <w:p w14:paraId="6C1CF66D" w14:textId="77777777" w:rsidR="00287E45" w:rsidRDefault="00584FF2">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COVID-19: Protect Yourself - Wash Your Hands</w:t>
              </w:r>
            </w:hyperlink>
          </w:p>
          <w:p w14:paraId="2E2695FB" w14:textId="77777777" w:rsidR="00287E45" w:rsidRDefault="00584FF2">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584FF2">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Hand Sanitizing Poster</w:t>
              </w:r>
            </w:hyperlink>
          </w:p>
          <w:p w14:paraId="5A735137" w14:textId="77777777" w:rsidR="00287E45" w:rsidRDefault="00584FF2">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Cover Your Cough</w:t>
              </w:r>
            </w:hyperlink>
          </w:p>
          <w:p w14:paraId="14FF9FCC" w14:textId="77777777" w:rsidR="00287E45" w:rsidRDefault="00584FF2">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COVID-19: Protect Yourself – Cover Your Cough</w:t>
              </w:r>
            </w:hyperlink>
          </w:p>
          <w:p w14:paraId="2DA20F68" w14:textId="77777777" w:rsidR="00287E45" w:rsidRPr="00EB3B2F" w:rsidRDefault="00584FF2">
            <w:pPr>
              <w:spacing w:after="0" w:line="240" w:lineRule="auto"/>
              <w:rPr>
                <w:rFonts w:ascii="Garamond" w:eastAsia="Garamond" w:hAnsi="Garamond" w:cs="Garamond"/>
                <w:color w:val="000000"/>
              </w:rPr>
            </w:pPr>
            <w:hyperlink r:id="rId17">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divided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Train sidespersons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646D9" w:rsidRPr="00623B76" w14:paraId="1EF6AFAD" w14:textId="77777777" w:rsidTr="004B458B">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452E77BE" w14:textId="4A338DB7" w:rsidR="002646D9" w:rsidRPr="00623B76" w:rsidRDefault="002646D9">
            <w:pPr>
              <w:spacing w:after="0" w:line="240" w:lineRule="auto"/>
              <w:rPr>
                <w:rFonts w:ascii="Garamond" w:eastAsia="Garamond" w:hAnsi="Garamond" w:cs="Garamond"/>
                <w:b/>
                <w:highlight w:val="yellow"/>
              </w:rPr>
            </w:pPr>
            <w:r w:rsidRPr="000233E5">
              <w:rPr>
                <w:rFonts w:ascii="Garamond" w:eastAsia="Garamond" w:hAnsi="Garamond" w:cs="Garamond"/>
                <w:b/>
              </w:rPr>
              <w:t>Outdoor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22B48B9E" w14:textId="77777777" w:rsidR="002646D9" w:rsidRPr="00623B76" w:rsidRDefault="002646D9">
            <w:pPr>
              <w:spacing w:after="0" w:line="240" w:lineRule="auto"/>
              <w:rPr>
                <w:rFonts w:ascii="Garamond" w:eastAsia="Garamond" w:hAnsi="Garamond" w:cs="Garamond"/>
                <w:b/>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035CECD7" w14:textId="77777777" w:rsidR="002646D9" w:rsidRPr="00623B76" w:rsidRDefault="002646D9">
            <w:pPr>
              <w:spacing w:after="0" w:line="240" w:lineRule="auto"/>
              <w:rPr>
                <w:rFonts w:ascii="Garamond" w:eastAsia="Garamond" w:hAnsi="Garamond" w:cs="Garamond"/>
                <w:b/>
                <w:highlight w:val="yellow"/>
              </w:rPr>
            </w:pPr>
          </w:p>
        </w:tc>
      </w:tr>
      <w:tr w:rsidR="002646D9" w:rsidRPr="00623B76" w14:paraId="0EA285C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8E63C" w14:textId="3DD555A5" w:rsidR="002646D9" w:rsidRPr="000233E5" w:rsidRDefault="00D3284B">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Worshippers may gather for services outdoors </w:t>
            </w:r>
            <w:r w:rsidR="00EC1CEE" w:rsidRPr="000233E5">
              <w:rPr>
                <w:rFonts w:ascii="Garamond" w:eastAsia="Garamond" w:hAnsi="Garamond" w:cs="Garamond"/>
                <w:color w:val="000000"/>
              </w:rPr>
              <w:t>to a number that the available space can accommodate with physical distancing</w:t>
            </w:r>
            <w:r w:rsidRPr="000233E5">
              <w:rPr>
                <w:rFonts w:ascii="Garamond" w:eastAsia="Garamond" w:hAnsi="Garamond" w:cs="Garamond"/>
                <w:color w:val="000000"/>
              </w:rPr>
              <w:t xml:space="preserve">.  </w:t>
            </w:r>
            <w:r w:rsidR="00EC1CEE" w:rsidRPr="000233E5">
              <w:rPr>
                <w:rFonts w:ascii="Garamond" w:eastAsia="Garamond" w:hAnsi="Garamond" w:cs="Garamond"/>
                <w:color w:val="000000"/>
              </w:rPr>
              <w:t xml:space="preserve">Please note that </w:t>
            </w:r>
            <w:r w:rsidR="004B458B" w:rsidRPr="000233E5">
              <w:rPr>
                <w:rFonts w:ascii="Garamond" w:eastAsia="Garamond" w:hAnsi="Garamond" w:cs="Garamond"/>
                <w:color w:val="000000"/>
              </w:rPr>
              <w:t xml:space="preserve">gatherings of this size may </w:t>
            </w:r>
            <w:r w:rsidR="00EC1CEE" w:rsidRPr="000233E5">
              <w:rPr>
                <w:rFonts w:ascii="Garamond" w:eastAsia="Garamond" w:hAnsi="Garamond" w:cs="Garamond"/>
                <w:color w:val="000000"/>
              </w:rPr>
              <w:t xml:space="preserve">ONLY </w:t>
            </w:r>
            <w:r w:rsidR="004B458B" w:rsidRPr="000233E5">
              <w:rPr>
                <w:rFonts w:ascii="Garamond" w:eastAsia="Garamond" w:hAnsi="Garamond" w:cs="Garamond"/>
                <w:color w:val="000000"/>
              </w:rPr>
              <w:t xml:space="preserve">take place for purposes of </w:t>
            </w:r>
            <w:r w:rsidR="00EC1CEE" w:rsidRPr="000233E5">
              <w:rPr>
                <w:rFonts w:ascii="Garamond" w:eastAsia="Garamond" w:hAnsi="Garamond" w:cs="Garamond"/>
                <w:color w:val="000000"/>
              </w:rPr>
              <w:t>worship</w:t>
            </w:r>
            <w:r w:rsidR="004B458B" w:rsidRPr="000233E5">
              <w:rPr>
                <w:rFonts w:ascii="Garamond" w:eastAsia="Garamond" w:hAnsi="Garamond" w:cs="Garamond"/>
                <w:color w:val="000000"/>
              </w:rPr>
              <w:t>.  A</w:t>
            </w:r>
            <w:r w:rsidR="00EC1CEE" w:rsidRPr="000233E5">
              <w:rPr>
                <w:rFonts w:ascii="Garamond" w:eastAsia="Garamond" w:hAnsi="Garamond" w:cs="Garamond"/>
                <w:color w:val="000000"/>
              </w:rPr>
              <w:t xml:space="preserve">ll other </w:t>
            </w:r>
            <w:r w:rsidR="004B458B" w:rsidRPr="000233E5">
              <w:rPr>
                <w:rFonts w:ascii="Garamond" w:eastAsia="Garamond" w:hAnsi="Garamond" w:cs="Garamond"/>
                <w:color w:val="000000"/>
              </w:rPr>
              <w:t xml:space="preserve">outdoor </w:t>
            </w:r>
            <w:r w:rsidR="00EC1CEE" w:rsidRPr="000233E5">
              <w:rPr>
                <w:rFonts w:ascii="Garamond" w:eastAsia="Garamond" w:hAnsi="Garamond" w:cs="Garamond"/>
                <w:color w:val="000000"/>
              </w:rPr>
              <w:t>gatherings (social, meetings</w:t>
            </w:r>
            <w:r w:rsidR="004B458B" w:rsidRPr="000233E5">
              <w:rPr>
                <w:rFonts w:ascii="Garamond" w:eastAsia="Garamond" w:hAnsi="Garamond" w:cs="Garamond"/>
                <w:color w:val="000000"/>
              </w:rPr>
              <w:t>, etc.</w:t>
            </w:r>
            <w:r w:rsidR="00EC1CEE" w:rsidRPr="000233E5">
              <w:rPr>
                <w:rFonts w:ascii="Garamond" w:eastAsia="Garamond" w:hAnsi="Garamond" w:cs="Garamond"/>
                <w:color w:val="000000"/>
              </w:rPr>
              <w:t xml:space="preserve">) are subject to </w:t>
            </w:r>
            <w:r w:rsidR="004B458B" w:rsidRPr="000233E5">
              <w:rPr>
                <w:rFonts w:ascii="Garamond" w:eastAsia="Garamond" w:hAnsi="Garamond" w:cs="Garamond"/>
                <w:color w:val="000000"/>
              </w:rPr>
              <w:t xml:space="preserve">numerical </w:t>
            </w:r>
            <w:r w:rsidR="00EC1CEE" w:rsidRPr="000233E5">
              <w:rPr>
                <w:rFonts w:ascii="Garamond" w:eastAsia="Garamond" w:hAnsi="Garamond" w:cs="Garamond"/>
                <w:color w:val="000000"/>
              </w:rPr>
              <w:t xml:space="preserve">limits.  Be aware of the </w:t>
            </w:r>
            <w:r w:rsidR="004B458B" w:rsidRPr="000233E5">
              <w:rPr>
                <w:rFonts w:ascii="Garamond" w:eastAsia="Garamond" w:hAnsi="Garamond" w:cs="Garamond"/>
                <w:color w:val="000000"/>
              </w:rPr>
              <w:t xml:space="preserve">current </w:t>
            </w:r>
            <w:r w:rsidRPr="000233E5">
              <w:rPr>
                <w:rFonts w:ascii="Garamond" w:eastAsia="Garamond" w:hAnsi="Garamond" w:cs="Garamond"/>
                <w:color w:val="000000"/>
              </w:rPr>
              <w:t xml:space="preserve">restrictions for other </w:t>
            </w:r>
            <w:r w:rsidR="00EC1CEE" w:rsidRPr="000233E5">
              <w:rPr>
                <w:rFonts w:ascii="Garamond" w:eastAsia="Garamond" w:hAnsi="Garamond" w:cs="Garamond"/>
                <w:color w:val="000000"/>
              </w:rPr>
              <w:t>outdoor gathering</w:t>
            </w:r>
            <w:r w:rsidRPr="000233E5">
              <w:rPr>
                <w:rFonts w:ascii="Garamond" w:eastAsia="Garamond" w:hAnsi="Garamond" w:cs="Garamond"/>
                <w:color w:val="000000"/>
              </w:rPr>
              <w:t>s.</w:t>
            </w:r>
            <w:r w:rsidR="00EC1CEE" w:rsidRPr="000233E5">
              <w:rPr>
                <w:rFonts w:ascii="Garamond" w:eastAsia="Garamond" w:hAnsi="Garamond" w:cs="Garamond"/>
                <w:color w:val="00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53767" w14:textId="77777777" w:rsidR="002646D9" w:rsidRPr="00623B76" w:rsidRDefault="002646D9">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B5FAF" w14:textId="77777777" w:rsidR="002646D9" w:rsidRPr="00623B76" w:rsidRDefault="002646D9">
            <w:pPr>
              <w:spacing w:after="0" w:line="240" w:lineRule="auto"/>
              <w:rPr>
                <w:rFonts w:ascii="Calibri" w:eastAsia="Calibri" w:hAnsi="Calibri" w:cs="Calibri"/>
                <w:highlight w:val="yellow"/>
              </w:rPr>
            </w:pPr>
          </w:p>
        </w:tc>
      </w:tr>
      <w:tr w:rsidR="00D3284B" w14:paraId="06FB029F" w14:textId="77777777" w:rsidTr="00D3284B">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D7E1B" w14:textId="77777777" w:rsidR="00D3284B" w:rsidRPr="000233E5" w:rsidRDefault="00D3284B" w:rsidP="00F510B9">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Take attendance upon arrival and ensure that all attendees have provided information for contact tracing if needed.  Contact logs must be securely stored for a period of three (3) years, and information kept private.  </w:t>
            </w:r>
          </w:p>
          <w:p w14:paraId="336BB05F" w14:textId="77777777" w:rsidR="00D3284B" w:rsidRPr="000233E5" w:rsidRDefault="00584FF2" w:rsidP="00F510B9">
            <w:pPr>
              <w:spacing w:after="0" w:line="240" w:lineRule="auto"/>
              <w:rPr>
                <w:rFonts w:ascii="Garamond" w:eastAsia="Garamond" w:hAnsi="Garamond" w:cs="Garamond"/>
                <w:color w:val="000000"/>
              </w:rPr>
            </w:pPr>
            <w:hyperlink r:id="rId18">
              <w:r w:rsidR="00D3284B" w:rsidRPr="000233E5">
                <w:rPr>
                  <w:rStyle w:val="Hyperlink"/>
                  <w:rFonts w:ascii="Garamond" w:eastAsia="Garamond" w:hAnsi="Garamond" w:cs="Garamond"/>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9E8D4" w14:textId="77777777" w:rsidR="00D3284B" w:rsidRPr="00D3284B" w:rsidRDefault="00D3284B" w:rsidP="00F510B9">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5EF53" w14:textId="77777777" w:rsidR="00D3284B" w:rsidRPr="00D3284B" w:rsidRDefault="00D3284B" w:rsidP="00F510B9">
            <w:pPr>
              <w:spacing w:after="0" w:line="240" w:lineRule="auto"/>
              <w:rPr>
                <w:rFonts w:ascii="Calibri" w:eastAsia="Calibri" w:hAnsi="Calibri" w:cs="Calibri"/>
                <w:highlight w:val="yellow"/>
              </w:rPr>
            </w:pPr>
          </w:p>
        </w:tc>
      </w:tr>
      <w:tr w:rsidR="00623B76" w:rsidRPr="00623B76" w14:paraId="59FE11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4C80D" w14:textId="66A03B77" w:rsidR="00623B76" w:rsidRPr="000233E5" w:rsidRDefault="00623B76">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Sidespersons or greeters are responsible for ensuring physical distancing.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B3EB0" w14:textId="77777777" w:rsidR="00623B76" w:rsidRPr="00623B76" w:rsidRDefault="00623B76">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0C6F9" w14:textId="77777777" w:rsidR="00623B76" w:rsidRPr="00623B76" w:rsidRDefault="00623B76">
            <w:pPr>
              <w:spacing w:after="0" w:line="240" w:lineRule="auto"/>
              <w:rPr>
                <w:rFonts w:ascii="Calibri" w:eastAsia="Calibri" w:hAnsi="Calibri" w:cs="Calibri"/>
                <w:highlight w:val="yellow"/>
              </w:rPr>
            </w:pPr>
          </w:p>
        </w:tc>
      </w:tr>
      <w:tr w:rsidR="00EC1CEE" w:rsidRPr="00623B76" w14:paraId="7E1CD88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7162" w14:textId="5A36A282" w:rsidR="00EC1CEE" w:rsidRPr="000233E5" w:rsidRDefault="00EC1CEE" w:rsidP="004B458B">
            <w:pPr>
              <w:spacing w:after="0" w:line="240" w:lineRule="auto"/>
              <w:rPr>
                <w:rFonts w:ascii="Garamond" w:eastAsia="Garamond" w:hAnsi="Garamond" w:cs="Garamond"/>
                <w:color w:val="000000"/>
              </w:rPr>
            </w:pPr>
            <w:r w:rsidRPr="000233E5">
              <w:rPr>
                <w:rFonts w:ascii="Garamond" w:eastAsia="Garamond" w:hAnsi="Garamond" w:cs="Garamond"/>
                <w:b/>
                <w:bCs/>
                <w:color w:val="000000"/>
              </w:rPr>
              <w:t xml:space="preserve">Masks are </w:t>
            </w:r>
            <w:r w:rsidR="004B458B" w:rsidRPr="000233E5">
              <w:rPr>
                <w:rFonts w:ascii="Garamond" w:eastAsia="Garamond" w:hAnsi="Garamond" w:cs="Garamond"/>
                <w:b/>
                <w:bCs/>
                <w:color w:val="000000"/>
              </w:rPr>
              <w:t xml:space="preserve">strongly </w:t>
            </w:r>
            <w:r w:rsidRPr="000233E5">
              <w:rPr>
                <w:rFonts w:ascii="Garamond" w:eastAsia="Garamond" w:hAnsi="Garamond" w:cs="Garamond"/>
                <w:b/>
                <w:bCs/>
                <w:color w:val="000000"/>
              </w:rPr>
              <w:t>recommended</w:t>
            </w:r>
            <w:r w:rsidR="004B458B" w:rsidRPr="000233E5">
              <w:rPr>
                <w:rFonts w:ascii="Garamond" w:eastAsia="Garamond" w:hAnsi="Garamond" w:cs="Garamond"/>
                <w:b/>
                <w:bCs/>
                <w:color w:val="000000"/>
              </w:rPr>
              <w:t xml:space="preserve"> for all</w:t>
            </w:r>
            <w:r w:rsidRPr="000233E5">
              <w:rPr>
                <w:rFonts w:ascii="Garamond" w:eastAsia="Garamond" w:hAnsi="Garamond" w:cs="Garamond"/>
                <w:b/>
                <w:bCs/>
                <w:color w:val="000000"/>
              </w:rPr>
              <w:t>.</w:t>
            </w:r>
            <w:r w:rsidRPr="000233E5">
              <w:rPr>
                <w:rFonts w:ascii="Garamond" w:eastAsia="Garamond" w:hAnsi="Garamond" w:cs="Garamond"/>
                <w:color w:val="000000"/>
              </w:rPr>
              <w:t xml:space="preserve">  Cl</w:t>
            </w:r>
            <w:r w:rsidR="004B458B" w:rsidRPr="000233E5">
              <w:rPr>
                <w:rFonts w:ascii="Garamond" w:eastAsia="Garamond" w:hAnsi="Garamond" w:cs="Garamond"/>
                <w:color w:val="000000"/>
              </w:rPr>
              <w:t xml:space="preserve">ergy presiding at a celebration of the Eucharist MUST be masked when speaking or singing </w:t>
            </w:r>
            <w:r w:rsidRPr="000233E5">
              <w:rPr>
                <w:rFonts w:ascii="Garamond" w:eastAsia="Garamond" w:hAnsi="Garamond" w:cs="Garamond"/>
                <w:color w:val="000000"/>
              </w:rPr>
              <w:t>over the elements of brea</w:t>
            </w:r>
            <w:r w:rsidR="004B458B" w:rsidRPr="000233E5">
              <w:rPr>
                <w:rFonts w:ascii="Garamond" w:eastAsia="Garamond" w:hAnsi="Garamond" w:cs="Garamond"/>
                <w:color w:val="000000"/>
              </w:rPr>
              <w:t>d and wine, and when distributing the host.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EAB0C" w14:textId="77777777" w:rsidR="00EC1CEE" w:rsidRPr="00623B76" w:rsidRDefault="00EC1CEE">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4BB28" w14:textId="77777777" w:rsidR="00EC1CEE" w:rsidRPr="00623B76" w:rsidRDefault="00EC1CEE">
            <w:pPr>
              <w:spacing w:after="0" w:line="240" w:lineRule="auto"/>
              <w:rPr>
                <w:rFonts w:ascii="Calibri" w:eastAsia="Calibri" w:hAnsi="Calibri" w:cs="Calibri"/>
                <w:highlight w:val="yellow"/>
              </w:rPr>
            </w:pPr>
          </w:p>
        </w:tc>
      </w:tr>
      <w:tr w:rsidR="004B458B" w:rsidRPr="00623B76" w14:paraId="36E768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83FCD" w14:textId="63F51B2E" w:rsidR="004B458B" w:rsidRPr="000233E5" w:rsidRDefault="004B458B">
            <w:pPr>
              <w:spacing w:after="0" w:line="240" w:lineRule="auto"/>
              <w:rPr>
                <w:rFonts w:ascii="Garamond" w:eastAsia="Garamond" w:hAnsi="Garamond" w:cs="Garamond"/>
                <w:color w:val="000000"/>
              </w:rPr>
            </w:pPr>
            <w:r w:rsidRPr="000233E5">
              <w:rPr>
                <w:rFonts w:ascii="Garamond" w:eastAsia="Garamond" w:hAnsi="Garamond" w:cs="Garamond"/>
                <w:b/>
                <w:bCs/>
                <w:color w:val="000000"/>
              </w:rPr>
              <w:t xml:space="preserve">Masks </w:t>
            </w:r>
            <w:r w:rsidR="00623B76" w:rsidRPr="000233E5">
              <w:rPr>
                <w:rFonts w:ascii="Garamond" w:eastAsia="Garamond" w:hAnsi="Garamond" w:cs="Garamond"/>
                <w:b/>
                <w:bCs/>
                <w:color w:val="000000"/>
              </w:rPr>
              <w:t>are strongly recommended for all.</w:t>
            </w:r>
            <w:r w:rsidR="00623B76" w:rsidRPr="000233E5">
              <w:rPr>
                <w:rFonts w:ascii="Garamond" w:eastAsia="Garamond" w:hAnsi="Garamond" w:cs="Garamond"/>
                <w:color w:val="000000"/>
              </w:rPr>
              <w:t xml:space="preserve">  Worshippers </w:t>
            </w:r>
            <w:r w:rsidRPr="000233E5">
              <w:rPr>
                <w:rFonts w:ascii="Garamond" w:eastAsia="Garamond" w:hAnsi="Garamond" w:cs="Garamond"/>
                <w:b/>
                <w:bCs/>
                <w:color w:val="000000"/>
              </w:rPr>
              <w:t>may</w:t>
            </w:r>
            <w:r w:rsidRPr="000233E5">
              <w:rPr>
                <w:rFonts w:ascii="Garamond" w:eastAsia="Garamond" w:hAnsi="Garamond" w:cs="Garamond"/>
                <w:color w:val="000000"/>
              </w:rPr>
              <w:t xml:space="preserve"> remove</w:t>
            </w:r>
            <w:r w:rsidR="00623B76" w:rsidRPr="000233E5">
              <w:rPr>
                <w:rFonts w:ascii="Garamond" w:eastAsia="Garamond" w:hAnsi="Garamond" w:cs="Garamond"/>
                <w:color w:val="000000"/>
              </w:rPr>
              <w:t xml:space="preserve"> their mask outdoors</w:t>
            </w:r>
            <w:r w:rsidRPr="000233E5">
              <w:rPr>
                <w:rFonts w:ascii="Garamond" w:eastAsia="Garamond" w:hAnsi="Garamond" w:cs="Garamond"/>
                <w:color w:val="000000"/>
              </w:rPr>
              <w:t xml:space="preserve"> when settled in place</w:t>
            </w:r>
            <w:r w:rsidR="00623B76" w:rsidRPr="000233E5">
              <w:rPr>
                <w:rFonts w:ascii="Garamond" w:eastAsia="Garamond" w:hAnsi="Garamond" w:cs="Garamond"/>
                <w:color w:val="000000"/>
              </w:rPr>
              <w:t xml:space="preserve"> for worship</w:t>
            </w:r>
            <w:r w:rsidRPr="000233E5">
              <w:rPr>
                <w:rFonts w:ascii="Garamond" w:eastAsia="Garamond" w:hAnsi="Garamond" w:cs="Garamond"/>
                <w:color w:val="000000"/>
              </w:rPr>
              <w:t xml:space="preserve"> (sitting or standing), physically distanced.  When in motion – ie., gathering, departing, coming forward for communion – masks should be worn.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476E3" w14:textId="77777777" w:rsidR="004B458B" w:rsidRPr="00623B76" w:rsidRDefault="004B458B">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1AD04" w14:textId="77777777" w:rsidR="004B458B" w:rsidRPr="00623B76" w:rsidRDefault="004B458B">
            <w:pPr>
              <w:spacing w:after="0" w:line="240" w:lineRule="auto"/>
              <w:rPr>
                <w:rFonts w:ascii="Calibri" w:eastAsia="Calibri" w:hAnsi="Calibri" w:cs="Calibri"/>
                <w:highlight w:val="yellow"/>
              </w:rPr>
            </w:pPr>
          </w:p>
        </w:tc>
      </w:tr>
      <w:tr w:rsidR="004B458B" w:rsidRPr="00623B76" w14:paraId="7961FF2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22225" w14:textId="01348931" w:rsidR="004B458B" w:rsidRPr="000233E5" w:rsidRDefault="00623B76">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Outdoors, </w:t>
            </w:r>
            <w:r w:rsidR="00567833">
              <w:rPr>
                <w:rFonts w:ascii="Garamond" w:eastAsia="Garamond" w:hAnsi="Garamond" w:cs="Garamond"/>
                <w:color w:val="000000"/>
              </w:rPr>
              <w:t>i</w:t>
            </w:r>
            <w:r w:rsidR="004B458B" w:rsidRPr="000233E5">
              <w:rPr>
                <w:rFonts w:ascii="Garamond" w:eastAsia="Garamond" w:hAnsi="Garamond" w:cs="Garamond"/>
                <w:color w:val="000000"/>
              </w:rPr>
              <w:t>f stationary and physically distanced,</w:t>
            </w:r>
            <w:r w:rsidR="00D3284B" w:rsidRPr="000233E5">
              <w:rPr>
                <w:rFonts w:ascii="Garamond" w:eastAsia="Garamond" w:hAnsi="Garamond" w:cs="Garamond"/>
                <w:color w:val="000000"/>
              </w:rPr>
              <w:t xml:space="preserve"> </w:t>
            </w:r>
            <w:r w:rsidRPr="000233E5">
              <w:rPr>
                <w:rFonts w:ascii="Garamond" w:eastAsia="Garamond" w:hAnsi="Garamond" w:cs="Garamond"/>
                <w:color w:val="000000"/>
              </w:rPr>
              <w:t xml:space="preserve">singers may remove their </w:t>
            </w:r>
            <w:r w:rsidR="004B458B" w:rsidRPr="000233E5">
              <w:rPr>
                <w:rFonts w:ascii="Garamond" w:eastAsia="Garamond" w:hAnsi="Garamond" w:cs="Garamond"/>
                <w:color w:val="000000"/>
              </w:rPr>
              <w:t>masks</w:t>
            </w:r>
            <w:r w:rsidR="00567833">
              <w:rPr>
                <w:rFonts w:ascii="Garamond" w:eastAsia="Garamond" w:hAnsi="Garamond" w:cs="Garamond"/>
                <w:color w:val="000000"/>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4BEC2" w14:textId="77777777" w:rsidR="004B458B" w:rsidRPr="00623B76" w:rsidRDefault="004B458B">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6DFBD" w14:textId="77777777" w:rsidR="004B458B" w:rsidRPr="00623B76" w:rsidRDefault="004B458B">
            <w:pPr>
              <w:spacing w:after="0" w:line="240" w:lineRule="auto"/>
              <w:rPr>
                <w:rFonts w:ascii="Calibri" w:eastAsia="Calibri" w:hAnsi="Calibri" w:cs="Calibri"/>
                <w:highlight w:val="yellow"/>
              </w:rPr>
            </w:pPr>
          </w:p>
        </w:tc>
      </w:tr>
      <w:tr w:rsidR="00623B76" w14:paraId="413FC66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47753" w14:textId="6350403C" w:rsidR="00623B76" w:rsidRPr="000233E5" w:rsidRDefault="00623B76">
            <w:pPr>
              <w:spacing w:after="0" w:line="240" w:lineRule="auto"/>
              <w:rPr>
                <w:rFonts w:ascii="Garamond" w:eastAsia="Garamond" w:hAnsi="Garamond" w:cs="Garamond"/>
                <w:color w:val="000000"/>
              </w:rPr>
            </w:pPr>
            <w:r w:rsidRPr="000233E5">
              <w:rPr>
                <w:rFonts w:ascii="Garamond" w:eastAsia="Garamond" w:hAnsi="Garamond" w:cs="Garamond"/>
                <w:color w:val="000000"/>
              </w:rPr>
              <w:t>All other protocols for the celebration of the Eucharist are to be followed, below.</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292A1" w14:textId="77777777" w:rsidR="00623B76" w:rsidRDefault="00623B76">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FFE68" w14:textId="77777777" w:rsidR="00623B76" w:rsidRDefault="00623B76">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Pr="004B458B"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13AC3E8C" w:rsidR="00287E45" w:rsidRDefault="007C3AA8">
            <w:pPr>
              <w:spacing w:after="0" w:line="240" w:lineRule="auto"/>
            </w:pPr>
            <w:r>
              <w:rPr>
                <w:rFonts w:ascii="Garamond" w:eastAsia="Garamond" w:hAnsi="Garamond" w:cs="Garamond"/>
                <w:color w:val="000000"/>
              </w:rPr>
              <w:t xml:space="preserve">Worshippers must 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at all times</w:t>
            </w:r>
            <w:r w:rsidR="00623B76">
              <w:rPr>
                <w:rFonts w:ascii="Garamond" w:eastAsia="Garamond" w:hAnsi="Garamond" w:cs="Garamond"/>
                <w:color w:val="000000"/>
              </w:rPr>
              <w:t xml:space="preserve"> indoors</w:t>
            </w:r>
            <w:r>
              <w:rPr>
                <w:rFonts w:ascii="Garamond" w:eastAsia="Garamond" w:hAnsi="Garamond" w:cs="Garamond"/>
                <w:color w:val="000000"/>
              </w:rPr>
              <w:t xml:space="preserve">.  Use signs and floor markers to demonstrate the 2 m distance.  Pay particular attention to areas where crowding normally occurs: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FF05973" w:rsidR="00287E45" w:rsidRDefault="007C3AA8">
            <w:pPr>
              <w:spacing w:after="0" w:line="240" w:lineRule="auto"/>
            </w:pPr>
            <w:r>
              <w:rPr>
                <w:rFonts w:ascii="Garamond" w:eastAsia="Garamond" w:hAnsi="Garamond" w:cs="Garamond"/>
                <w:color w:val="000000"/>
              </w:rPr>
              <w:t>Have masks available and insist upon usage</w:t>
            </w:r>
            <w:r w:rsidR="00D3284B">
              <w:rPr>
                <w:rFonts w:ascii="Garamond" w:eastAsia="Garamond" w:hAnsi="Garamond" w:cs="Garamond"/>
                <w:color w:val="000000"/>
              </w:rPr>
              <w:t xml:space="preserve"> indoors</w:t>
            </w:r>
            <w:r>
              <w:rPr>
                <w:rFonts w:ascii="Garamond" w:eastAsia="Garamond" w:hAnsi="Garamond" w:cs="Garamond"/>
                <w:color w:val="000000"/>
              </w:rPr>
              <w:t xml:space="preserv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3AC58EB6" w:rsidR="00287E45" w:rsidRDefault="004F57CF">
            <w:pPr>
              <w:spacing w:after="0" w:line="240" w:lineRule="auto"/>
              <w:rPr>
                <w:rFonts w:ascii="Garamond" w:eastAsia="Garamond" w:hAnsi="Garamond" w:cs="Garamond"/>
              </w:rPr>
            </w:pPr>
            <w:bookmarkStart w:id="1" w:name="_Hlk73700065"/>
            <w:r>
              <w:rPr>
                <w:rFonts w:ascii="Garamond" w:eastAsia="Garamond" w:hAnsi="Garamond" w:cs="Garamond"/>
              </w:rPr>
              <w:t xml:space="preserve">Take </w:t>
            </w:r>
            <w:r w:rsidR="007C3AA8">
              <w:rPr>
                <w:rFonts w:ascii="Garamond" w:eastAsia="Garamond" w:hAnsi="Garamond" w:cs="Garamond"/>
              </w:rPr>
              <w:t xml:space="preserve">attendance upon arrival and ensure that all attendees have provided information for contact tracing if needed.  Contact logs must be securely stored for a period of three (3) years, and information kept private.  </w:t>
            </w:r>
          </w:p>
          <w:p w14:paraId="2DAFB4A7" w14:textId="4800BA4D" w:rsidR="00287E45" w:rsidRDefault="00584FF2">
            <w:pPr>
              <w:spacing w:after="0" w:line="240" w:lineRule="auto"/>
              <w:rPr>
                <w:rFonts w:ascii="Garamond" w:eastAsia="Garamond" w:hAnsi="Garamond" w:cs="Garamond"/>
                <w:color w:val="0563C1"/>
                <w:u w:val="single"/>
              </w:rPr>
            </w:pPr>
            <w:hyperlink r:id="rId19">
              <w:r w:rsidR="007C3AA8">
                <w:rPr>
                  <w:rFonts w:ascii="Garamond" w:eastAsia="Garamond" w:hAnsi="Garamond" w:cs="Garamond"/>
                  <w:color w:val="0563C1"/>
                  <w:u w:val="single"/>
                </w:rPr>
                <w:t>Contact Tracing Logbook for Services</w:t>
              </w:r>
            </w:hyperlink>
          </w:p>
          <w:p w14:paraId="5EF8022C" w14:textId="77777777" w:rsidR="004F57CF" w:rsidRDefault="004F57CF">
            <w:pPr>
              <w:spacing w:after="0" w:line="240" w:lineRule="auto"/>
              <w:rPr>
                <w:rFonts w:ascii="Garamond" w:eastAsia="Garamond" w:hAnsi="Garamond" w:cs="Garamond"/>
                <w:color w:val="0563C1"/>
                <w:u w:val="single"/>
              </w:rPr>
            </w:pPr>
          </w:p>
          <w:p w14:paraId="1FEF6FEC" w14:textId="3C707B58" w:rsidR="004F57CF" w:rsidRPr="005306AF" w:rsidRDefault="004F57CF" w:rsidP="004F57CF">
            <w:pPr>
              <w:pStyle w:val="Default"/>
              <w:rPr>
                <w:rStyle w:val="Hyperlink"/>
                <w:rFonts w:ascii="Garamond" w:hAnsi="Garamond"/>
              </w:rPr>
            </w:pPr>
            <w:r w:rsidRPr="005306AF">
              <w:rPr>
                <w:rFonts w:ascii="Garamond" w:hAnsi="Garamond"/>
                <w:color w:val="auto"/>
              </w:rPr>
              <w:t xml:space="preserve">Everyone must answer the Screening Questionnaire before entering the premises.  </w:t>
            </w:r>
          </w:p>
          <w:p w14:paraId="2B395ABA" w14:textId="61D0EA40" w:rsidR="004F57CF" w:rsidRPr="000E242B" w:rsidRDefault="00584FF2" w:rsidP="005306AF">
            <w:pPr>
              <w:pStyle w:val="Default"/>
              <w:jc w:val="both"/>
              <w:rPr>
                <w:rFonts w:ascii="Garamond" w:eastAsia="Garamond" w:hAnsi="Garamond" w:cs="Garamond"/>
              </w:rPr>
            </w:pPr>
            <w:hyperlink r:id="rId20" w:history="1">
              <w:r w:rsidR="004F57CF" w:rsidRPr="005306AF">
                <w:rPr>
                  <w:rStyle w:val="Hyperlink"/>
                  <w:rFonts w:ascii="Garamond" w:hAnsi="Garamond"/>
                </w:rPr>
                <w:t>Screening Questionnaire</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bookmarkEnd w:id="1"/>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17206912" w:rsidR="00287E45" w:rsidRDefault="007C3AA8">
            <w:pPr>
              <w:spacing w:after="0" w:line="240" w:lineRule="auto"/>
            </w:pPr>
            <w:r w:rsidRPr="006E3AA8">
              <w:rPr>
                <w:rFonts w:ascii="Garamond" w:eastAsia="Garamond" w:hAnsi="Garamond" w:cs="Garamond"/>
              </w:rPr>
              <w:t>I</w:t>
            </w:r>
            <w:r w:rsidR="003105F0" w:rsidRPr="006E3AA8">
              <w:rPr>
                <w:rFonts w:ascii="Garamond" w:eastAsia="Garamond" w:hAnsi="Garamond" w:cs="Garamond"/>
              </w:rPr>
              <w:t>t is recommended that in</w:t>
            </w:r>
            <w:r w:rsidRPr="006E3AA8">
              <w:rPr>
                <w:rFonts w:ascii="Garamond" w:eastAsia="Garamond" w:hAnsi="Garamond" w:cs="Garamond"/>
              </w:rPr>
              <w:t xml:space="preserve">dividual service leaflets be distributed or the liturgy projected onto overhead screens.  </w:t>
            </w:r>
            <w:r w:rsidR="003105F0" w:rsidRPr="006E3AA8">
              <w:rPr>
                <w:rFonts w:ascii="Garamond" w:eastAsia="Garamond" w:hAnsi="Garamond" w:cs="Garamond"/>
              </w:rPr>
              <w:t xml:space="preserve">However, </w:t>
            </w:r>
            <w:r w:rsidRPr="006E3AA8">
              <w:rPr>
                <w:rFonts w:ascii="Garamond" w:eastAsia="Garamond" w:hAnsi="Garamond" w:cs="Garamond"/>
              </w:rPr>
              <w:t>prayer books</w:t>
            </w:r>
            <w:r w:rsidR="003105F0" w:rsidRPr="006E3AA8">
              <w:rPr>
                <w:rFonts w:ascii="Garamond" w:eastAsia="Garamond" w:hAnsi="Garamond" w:cs="Garamond"/>
              </w:rPr>
              <w:t xml:space="preserve"> and pew Bibles may be returned to the pews.</w:t>
            </w:r>
            <w:r w:rsidR="003105F0">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sidespersons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6B295" w14:textId="5F71ADC8" w:rsidR="00287E45" w:rsidRPr="00C652DD" w:rsidRDefault="007C3AA8">
            <w:pPr>
              <w:spacing w:after="0" w:line="240" w:lineRule="auto"/>
              <w:rPr>
                <w:rFonts w:ascii="Garamond" w:eastAsia="Garamond" w:hAnsi="Garamond" w:cs="Garamond"/>
              </w:rPr>
            </w:pPr>
            <w:r w:rsidRPr="00C652DD">
              <w:rPr>
                <w:rFonts w:ascii="Garamond" w:eastAsia="Garamond" w:hAnsi="Garamond" w:cs="Garamond"/>
              </w:rPr>
              <w:t xml:space="preserve">Children under the age of ten are to remain with their </w:t>
            </w:r>
            <w:r w:rsidR="00F66BAB">
              <w:rPr>
                <w:rFonts w:ascii="Garamond" w:eastAsia="Garamond" w:hAnsi="Garamond" w:cs="Garamond"/>
              </w:rPr>
              <w:t xml:space="preserve">own </w:t>
            </w:r>
            <w:r w:rsidRPr="00C652DD">
              <w:rPr>
                <w:rFonts w:ascii="Garamond" w:eastAsia="Garamond" w:hAnsi="Garamond" w:cs="Garamond"/>
              </w:rPr>
              <w:t>family</w:t>
            </w:r>
            <w:r w:rsidR="00F66BAB">
              <w:rPr>
                <w:rFonts w:ascii="Garamond" w:eastAsia="Garamond" w:hAnsi="Garamond" w:cs="Garamond"/>
              </w:rPr>
              <w:t xml:space="preserve">, unless children’s programming is provided using </w:t>
            </w:r>
            <w:r w:rsidR="00F66BAB" w:rsidRPr="00E7584B">
              <w:rPr>
                <w:rFonts w:ascii="Garamond" w:eastAsia="Garamond" w:hAnsi="Garamond" w:cs="Garamond"/>
                <w:highlight w:val="yellow"/>
              </w:rPr>
              <w:t>Diocesan guidelines</w:t>
            </w:r>
            <w:r w:rsidRPr="00C652DD">
              <w:rPr>
                <w:rFonts w:ascii="Garamond" w:eastAsia="Garamond" w:hAnsi="Garamond" w:cs="Garamond"/>
              </w:rPr>
              <w:t xml:space="preserve">.   </w:t>
            </w:r>
          </w:p>
          <w:p w14:paraId="5ACDDC76" w14:textId="77777777" w:rsidR="00287E45" w:rsidRPr="00C652DD" w:rsidRDefault="007C3AA8">
            <w:pPr>
              <w:spacing w:after="0" w:line="240" w:lineRule="auto"/>
            </w:pPr>
            <w:r w:rsidRPr="00C652DD">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8E24E" w14:textId="77777777" w:rsidR="00287E45" w:rsidRPr="00C652DD" w:rsidRDefault="007C3AA8">
            <w:pPr>
              <w:spacing w:after="0" w:line="240" w:lineRule="auto"/>
            </w:pPr>
            <w:r w:rsidRPr="00C652DD">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6B344" w14:textId="2724C93E" w:rsidR="00287E45" w:rsidRPr="00C652DD" w:rsidRDefault="007C3AA8">
            <w:pPr>
              <w:spacing w:after="0" w:line="240" w:lineRule="auto"/>
            </w:pPr>
            <w:r w:rsidRPr="00C652DD">
              <w:rPr>
                <w:rFonts w:ascii="Garamond" w:eastAsia="Garamond" w:hAnsi="Garamond" w:cs="Garamond"/>
              </w:rPr>
              <w:t xml:space="preserve">Youth programs (for ages ten and up) may resume with strict physical distancing and use of masks.  No food or beverages are to be served or shared.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0130F379" w:rsidR="00287E45" w:rsidRDefault="007C3AA8">
            <w:pPr>
              <w:spacing w:after="0" w:line="240" w:lineRule="auto"/>
            </w:pPr>
            <w:r>
              <w:rPr>
                <w:rFonts w:ascii="Garamond" w:eastAsia="Garamond" w:hAnsi="Garamond" w:cs="Garamond"/>
              </w:rPr>
              <w:t>No physical contact is to take place</w:t>
            </w:r>
            <w:r w:rsidR="00D3284B">
              <w:rPr>
                <w:rFonts w:ascii="Garamond" w:eastAsia="Garamond" w:hAnsi="Garamond" w:cs="Garamond"/>
              </w:rPr>
              <w:t xml:space="preserve"> during the </w:t>
            </w:r>
            <w:r>
              <w:rPr>
                <w:rFonts w:ascii="Garamond" w:eastAsia="Garamond" w:hAnsi="Garamond" w:cs="Garamond"/>
              </w:rPr>
              <w:t xml:space="preserve">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4757B5" w14:paraId="370523C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0DCD" w14:textId="5DCAA0F0" w:rsidR="004757B5" w:rsidRPr="009C7D3F" w:rsidRDefault="004757B5">
            <w:pPr>
              <w:spacing w:after="0" w:line="240" w:lineRule="auto"/>
              <w:rPr>
                <w:rFonts w:ascii="Garamond" w:eastAsia="Garamond" w:hAnsi="Garamond" w:cs="Garamond"/>
                <w:color w:val="000000" w:themeColor="text1"/>
              </w:rPr>
            </w:pPr>
            <w:r w:rsidRPr="009C7D3F">
              <w:rPr>
                <w:rFonts w:ascii="Garamond" w:eastAsia="Garamond" w:hAnsi="Garamond" w:cs="Garamond"/>
                <w:color w:val="000000" w:themeColor="text1"/>
              </w:rPr>
              <w:t xml:space="preserve">A single individual may remove their mask for the purpose of liturgical speaking (eg., reading, preaching, leading said intercessions, making announcements). </w:t>
            </w:r>
            <w:r w:rsidRPr="009C7D3F">
              <w:rPr>
                <w:rFonts w:ascii="Garamond" w:eastAsia="Garamond" w:hAnsi="Garamond" w:cs="Garamond"/>
                <w:b/>
                <w:bCs/>
                <w:color w:val="000000" w:themeColor="text1"/>
              </w:rPr>
              <w:t>Only one person may unmask at a time</w:t>
            </w:r>
            <w:r w:rsidRPr="009C7D3F">
              <w:rPr>
                <w:rFonts w:ascii="Garamond" w:eastAsia="Garamond" w:hAnsi="Garamond" w:cs="Garamond"/>
                <w:color w:val="000000" w:themeColor="text1"/>
              </w:rPr>
              <w:t>. The unmasked person must be stationary and a minimum of 4 metres from all others.  After touching (removing and replacing) their mask, that person must immediately sanitize their hands.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2D1D" w14:textId="77777777" w:rsidR="004757B5" w:rsidRDefault="004757B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3A1DC" w14:textId="77777777" w:rsidR="004757B5" w:rsidRDefault="004757B5">
            <w:pPr>
              <w:spacing w:after="0" w:line="240" w:lineRule="auto"/>
              <w:rPr>
                <w:rFonts w:ascii="Calibri" w:eastAsia="Calibri" w:hAnsi="Calibri" w:cs="Calibri"/>
              </w:rPr>
            </w:pPr>
          </w:p>
        </w:tc>
      </w:tr>
      <w:tr w:rsidR="004757B5" w14:paraId="13A2037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D34DB" w14:textId="44FB9787" w:rsidR="004757B5" w:rsidRPr="009C7D3F" w:rsidRDefault="004757B5">
            <w:pPr>
              <w:spacing w:after="0" w:line="240" w:lineRule="auto"/>
              <w:rPr>
                <w:rFonts w:ascii="Garamond" w:eastAsia="Garamond" w:hAnsi="Garamond" w:cs="Garamond"/>
                <w:color w:val="000000" w:themeColor="text1"/>
              </w:rPr>
            </w:pPr>
            <w:r w:rsidRPr="009C7D3F">
              <w:rPr>
                <w:rFonts w:ascii="Garamond" w:eastAsia="Garamond" w:hAnsi="Garamond" w:cs="Garamond"/>
                <w:color w:val="000000" w:themeColor="text1"/>
              </w:rPr>
              <w:t>All singers must be masked at all times, including celebrants singing the liturgy.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1770C" w14:textId="77777777" w:rsidR="004757B5" w:rsidRDefault="004757B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0D7C2" w14:textId="77777777" w:rsidR="004757B5" w:rsidRDefault="004757B5">
            <w:pPr>
              <w:spacing w:after="0" w:line="240" w:lineRule="auto"/>
              <w:rPr>
                <w:rFonts w:ascii="Calibri" w:eastAsia="Calibri" w:hAnsi="Calibri" w:cs="Calibri"/>
              </w:rPr>
            </w:pPr>
          </w:p>
        </w:tc>
      </w:tr>
      <w:tr w:rsidR="00F66BAB" w14:paraId="6C51AF6B" w14:textId="77777777" w:rsidTr="004757B5">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C6A042" w14:textId="6899C625" w:rsidR="00F66BAB" w:rsidRPr="004650D6" w:rsidRDefault="00F66BAB">
            <w:pPr>
              <w:spacing w:after="0" w:line="240" w:lineRule="auto"/>
              <w:rPr>
                <w:rFonts w:ascii="Garamond" w:eastAsia="Garamond" w:hAnsi="Garamond" w:cs="Garamond"/>
                <w:color w:val="000000" w:themeColor="text1"/>
              </w:rPr>
            </w:pPr>
            <w:r w:rsidRPr="004757B5">
              <w:rPr>
                <w:rFonts w:ascii="Garamond" w:eastAsia="Garamond" w:hAnsi="Garamond" w:cs="Garamond"/>
                <w:color w:val="000000" w:themeColor="text1"/>
              </w:rPr>
              <w:t xml:space="preserve">Fully vaccinated musicians – paid or volunteer – including choristers, may perform if </w:t>
            </w:r>
            <w:r w:rsidRPr="004757B5">
              <w:rPr>
                <w:rFonts w:ascii="Garamond" w:eastAsia="Garamond" w:hAnsi="Garamond" w:cs="Garamond"/>
                <w:b/>
                <w:bCs/>
                <w:color w:val="000000" w:themeColor="text1"/>
              </w:rPr>
              <w:t>masked and physically distanced</w:t>
            </w:r>
            <w:r w:rsidRPr="004757B5">
              <w:rPr>
                <w:rFonts w:ascii="Garamond" w:eastAsia="Garamond" w:hAnsi="Garamond" w:cs="Garamond"/>
                <w:color w:val="000000" w:themeColor="text1"/>
              </w:rPr>
              <w:t xml:space="preserve"> from each other by 2 – 3 metres and distanced from the congregation by a minimum of 4 metres.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FEC4F0" w14:textId="77777777" w:rsidR="00F66BAB" w:rsidRDefault="00F66BAB">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D61788" w14:textId="77777777" w:rsidR="00F66BAB" w:rsidRDefault="00F66BAB">
            <w:pPr>
              <w:spacing w:after="0" w:line="240" w:lineRule="auto"/>
              <w:rPr>
                <w:rFonts w:ascii="Calibri" w:eastAsia="Calibri" w:hAnsi="Calibri" w:cs="Calibri"/>
              </w:rPr>
            </w:pPr>
          </w:p>
        </w:tc>
      </w:tr>
      <w:tr w:rsidR="00B34D76" w14:paraId="7367ABFB" w14:textId="77777777" w:rsidTr="004757B5">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40B0EB" w14:textId="718A432C" w:rsidR="00B34D76" w:rsidRPr="004757B5" w:rsidRDefault="00B34D76">
            <w:pPr>
              <w:spacing w:after="0" w:line="240" w:lineRule="auto"/>
              <w:rPr>
                <w:rFonts w:ascii="Garamond" w:eastAsia="Garamond" w:hAnsi="Garamond" w:cs="Garamond"/>
                <w:color w:val="000000" w:themeColor="text1"/>
              </w:rPr>
            </w:pPr>
            <w:r w:rsidRPr="009C7D3F">
              <w:rPr>
                <w:rFonts w:ascii="Garamond" w:eastAsia="Garamond" w:hAnsi="Garamond" w:cs="Garamond"/>
                <w:color w:val="000000" w:themeColor="text1"/>
              </w:rPr>
              <w:t xml:space="preserve">Only one wind instrumentalist may perform at a time, and must be distanced by a minimum of </w:t>
            </w:r>
            <w:r w:rsidR="009C7D3F" w:rsidRPr="009C7D3F">
              <w:rPr>
                <w:rFonts w:ascii="Garamond" w:eastAsia="Garamond" w:hAnsi="Garamond" w:cs="Garamond"/>
                <w:color w:val="000000" w:themeColor="text1"/>
              </w:rPr>
              <w:t>2</w:t>
            </w:r>
            <w:r w:rsidRPr="009C7D3F">
              <w:rPr>
                <w:rFonts w:ascii="Garamond" w:eastAsia="Garamond" w:hAnsi="Garamond" w:cs="Garamond"/>
                <w:color w:val="000000" w:themeColor="text1"/>
              </w:rPr>
              <w:t xml:space="preserve"> metres from others. If more than one wind instrument is desired, they must be separated from each other and the congregation by impermeable barriers.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FE09E" w14:textId="77777777" w:rsidR="00B34D76" w:rsidRDefault="00B34D76">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E8EA0D" w14:textId="77777777" w:rsidR="00B34D76" w:rsidRDefault="00B34D76">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bookmarkStart w:id="2" w:name="_Hlk73699851"/>
            <w:r w:rsidRPr="00623B76">
              <w:rPr>
                <w:rFonts w:ascii="Garamond" w:eastAsia="Garamond" w:hAnsi="Garamond" w:cs="Garamond"/>
                <w:color w:val="000000" w:themeColor="text1"/>
              </w:rPr>
              <w:t>A deacon, altar guild member or server – with thoroughly sanitized hands and wearing a mask – may help prepare the credence table ahead of time for Holy Communion. If anyone touches their face, or the front of their mask, they must sanitize their hands again.</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bookmarkEnd w:id="2"/>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8984" w14:textId="6E53693B" w:rsidR="00287E45" w:rsidRPr="0066297A" w:rsidRDefault="00CB15D1" w:rsidP="00F66BAB">
            <w:pPr>
              <w:spacing w:after="0" w:line="240" w:lineRule="auto"/>
              <w:divId w:val="944069546"/>
              <w:rPr>
                <w:highlight w:val="yellow"/>
              </w:rPr>
            </w:pPr>
            <w:r w:rsidRPr="006E3AA8">
              <w:rPr>
                <w:rFonts w:ascii="Garamond" w:eastAsia="Times New Roman" w:hAnsi="Garamond" w:cs="Times New Roman"/>
                <w:color w:val="000000"/>
                <w:shd w:val="clear" w:color="auto" w:fill="FFFFFF"/>
                <w:lang w:val="en-CA"/>
              </w:rPr>
              <w:t xml:space="preserve">A </w:t>
            </w:r>
            <w:r w:rsidR="0011110A" w:rsidRPr="006E3AA8">
              <w:rPr>
                <w:rFonts w:ascii="Garamond" w:eastAsia="Times New Roman" w:hAnsi="Garamond" w:cs="Times New Roman"/>
                <w:color w:val="000000"/>
                <w:shd w:val="clear" w:color="auto" w:fill="FFFFFF"/>
                <w:lang w:val="en-CA"/>
              </w:rPr>
              <w:t>deacon or server</w:t>
            </w:r>
            <w:r w:rsidRPr="006E3AA8">
              <w:rPr>
                <w:rFonts w:ascii="Garamond" w:eastAsia="Times New Roman" w:hAnsi="Garamond" w:cs="Times New Roman"/>
                <w:color w:val="000000"/>
                <w:shd w:val="clear" w:color="auto" w:fill="FFFFFF"/>
                <w:lang w:val="en-CA"/>
              </w:rPr>
              <w:t xml:space="preserve"> may</w:t>
            </w:r>
            <w:r w:rsidR="0011110A" w:rsidRPr="006E3AA8">
              <w:rPr>
                <w:rFonts w:ascii="Garamond" w:eastAsia="Times New Roman" w:hAnsi="Garamond" w:cs="Times New Roman"/>
                <w:color w:val="000000"/>
                <w:shd w:val="clear" w:color="auto" w:fill="FFFFFF"/>
                <w:lang w:val="en-CA"/>
              </w:rPr>
              <w:t xml:space="preserve"> set the table for communion. The elements shouldn’t be processed, but the deacon, with clean hands, may set the table, not touching the bread or the lip of the chalice. They may carry everything from the credence table, if that is the practice of the parish. Distance from others must be possible and maintained. The priest must stay at a distance, away from the altar, as the deacon sets the table. When the deacon completes the task, they must move away from the altar and the priest may then move toward the altar.</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1B71D710" w:rsidR="00287E45" w:rsidRDefault="007C3AA8">
            <w:pPr>
              <w:spacing w:after="0" w:line="240" w:lineRule="auto"/>
            </w:pPr>
            <w:r>
              <w:rPr>
                <w:rFonts w:ascii="Garamond" w:eastAsia="Garamond" w:hAnsi="Garamond" w:cs="Garamond"/>
              </w:rPr>
              <w:t xml:space="preserve">The presiding celebrant stands alone at the altar, and prepares the altar for the Eucharist.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631E796E" w:rsidR="00287E45" w:rsidRPr="00E72279" w:rsidRDefault="004757B5">
            <w:pPr>
              <w:spacing w:after="0" w:line="240" w:lineRule="auto"/>
              <w:rPr>
                <w:color w:val="000000" w:themeColor="text1"/>
              </w:rPr>
            </w:pPr>
            <w:r w:rsidRPr="009C7D3F">
              <w:rPr>
                <w:rFonts w:ascii="Garamond" w:eastAsia="Garamond" w:hAnsi="Garamond" w:cs="Garamond"/>
                <w:color w:val="000000" w:themeColor="text1"/>
              </w:rPr>
              <w:t>When at the altar, t</w:t>
            </w:r>
            <w:r w:rsidR="007C3AA8" w:rsidRPr="009C7D3F">
              <w:rPr>
                <w:rFonts w:ascii="Garamond" w:eastAsia="Garamond" w:hAnsi="Garamond" w:cs="Garamond"/>
                <w:color w:val="000000" w:themeColor="text1"/>
              </w:rPr>
              <w:t>he presiding celebrant</w:t>
            </w:r>
            <w:r w:rsidRPr="009C7D3F">
              <w:rPr>
                <w:rFonts w:ascii="Garamond" w:eastAsia="Garamond" w:hAnsi="Garamond" w:cs="Garamond"/>
                <w:color w:val="000000" w:themeColor="text1"/>
              </w:rPr>
              <w:t xml:space="preserve"> must wear a mask – whether singing or speaking – if the elements of bread and wine are before them.</w:t>
            </w:r>
            <w:r w:rsidR="007C3AA8"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sidespersons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27EF486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Communicants receive the host while still wearing a mask. They will stop at a six foot distance from the communion minister, hear the words, “The body of Christ…” (or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metres)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sanitizer needs to be available in this spot. </w:t>
            </w:r>
            <w:r w:rsidR="006701FD" w:rsidRPr="006701FD">
              <w:rPr>
                <w:rStyle w:val="s12"/>
                <w:rFonts w:ascii="Garamond" w:hAnsi="Garamond"/>
              </w:rPr>
              <w:t>The communicant will replace their mask and then clean their hands before returning to their seat. </w:t>
            </w:r>
            <w:r w:rsidRPr="006701FD">
              <w:rPr>
                <w:rFonts w:ascii="Garamond" w:eastAsia="Garamond" w:hAnsi="Garamond" w:cs="Garamond"/>
                <w:color w:val="000000" w:themeColor="text1"/>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metre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Prayers for healing in worship, without contact, are permitted. These are best done from marked standing stations separate from the communion line.  Masks must be worn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both before and after the single anointing. Do not touch the inside of the oil stock before use or after anointing until hands have been thoroughly 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623B76" w:rsidRPr="00E72279" w14:paraId="4D20E820" w14:textId="77777777" w:rsidTr="00623B76">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F3795" w14:textId="464C521D" w:rsidR="00623B76" w:rsidRPr="00623B76" w:rsidRDefault="00623B76" w:rsidP="00F510B9">
            <w:pPr>
              <w:spacing w:after="0" w:line="240" w:lineRule="auto"/>
              <w:rPr>
                <w:rFonts w:ascii="Garamond" w:eastAsia="Garamond" w:hAnsi="Garamond" w:cs="Garamond"/>
                <w:color w:val="000000" w:themeColor="text1"/>
              </w:rPr>
            </w:pPr>
            <w:r w:rsidRPr="000233E5">
              <w:rPr>
                <w:rFonts w:ascii="Garamond" w:eastAsia="Garamond" w:hAnsi="Garamond" w:cs="Garamond"/>
                <w:color w:val="000000" w:themeColor="text1"/>
              </w:rPr>
              <w:t>A deacon</w:t>
            </w:r>
            <w:r w:rsidR="008808BA" w:rsidRPr="000233E5">
              <w:rPr>
                <w:rFonts w:ascii="Garamond" w:eastAsia="Garamond" w:hAnsi="Garamond" w:cs="Garamond"/>
                <w:color w:val="000000" w:themeColor="text1"/>
              </w:rPr>
              <w:t xml:space="preserve"> </w:t>
            </w:r>
            <w:r w:rsidRPr="000233E5">
              <w:rPr>
                <w:rFonts w:ascii="Garamond" w:eastAsia="Garamond" w:hAnsi="Garamond" w:cs="Garamond"/>
                <w:color w:val="000000" w:themeColor="text1"/>
              </w:rPr>
              <w:t>or server – with thoroughly sanitized hands and wearing a mask – may clear the altar after Holy Communion, maintaining physical distance</w:t>
            </w:r>
            <w:r w:rsidR="008808BA" w:rsidRPr="000233E5">
              <w:rPr>
                <w:rFonts w:ascii="Garamond" w:eastAsia="Garamond" w:hAnsi="Garamond" w:cs="Garamond"/>
                <w:color w:val="000000" w:themeColor="text1"/>
              </w:rPr>
              <w:t xml:space="preserve"> from others</w:t>
            </w:r>
            <w:r w:rsidRPr="000233E5">
              <w:rPr>
                <w:rFonts w:ascii="Garamond" w:eastAsia="Garamond" w:hAnsi="Garamond" w:cs="Garamond"/>
                <w:color w:val="000000" w:themeColor="text1"/>
              </w:rPr>
              <w:t>.   They are to sanitize their hands thoroughly after doing so.</w:t>
            </w:r>
            <w:r>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40BD3" w14:textId="77777777" w:rsidR="00623B76" w:rsidRPr="00E72279" w:rsidRDefault="00623B76" w:rsidP="00F510B9">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65613" w14:textId="77777777" w:rsidR="00623B76" w:rsidRPr="00E72279" w:rsidRDefault="00623B76" w:rsidP="00F510B9">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3B0C4A72" w:rsidR="00287E45" w:rsidRDefault="007C3AA8">
            <w:pPr>
              <w:spacing w:after="0" w:line="240" w:lineRule="auto"/>
            </w:pPr>
            <w:r w:rsidRPr="000233E5">
              <w:rPr>
                <w:rFonts w:ascii="Garamond" w:eastAsia="Garamond" w:hAnsi="Garamond" w:cs="Garamond"/>
                <w:b/>
              </w:rPr>
              <w:t xml:space="preserve">Arrange </w:t>
            </w:r>
            <w:r w:rsidR="008808BA" w:rsidRPr="000233E5">
              <w:rPr>
                <w:rFonts w:ascii="Garamond" w:eastAsia="Garamond" w:hAnsi="Garamond" w:cs="Garamond"/>
                <w:b/>
              </w:rPr>
              <w:t xml:space="preserve">for cleaning of </w:t>
            </w:r>
            <w:r w:rsidR="003105F0" w:rsidRPr="000233E5">
              <w:rPr>
                <w:rFonts w:ascii="Garamond" w:eastAsia="Garamond" w:hAnsi="Garamond" w:cs="Garamond"/>
                <w:b/>
              </w:rPr>
              <w:t xml:space="preserve">high-touch areas in the </w:t>
            </w:r>
            <w:r w:rsidRPr="000233E5">
              <w:rPr>
                <w:rFonts w:ascii="Garamond" w:eastAsia="Garamond" w:hAnsi="Garamond" w:cs="Garamond"/>
                <w:b/>
              </w:rPr>
              <w:t>worship space and washrooms</w:t>
            </w:r>
            <w:r w:rsidRPr="000233E5">
              <w:rPr>
                <w:rFonts w:ascii="Garamond" w:eastAsia="Garamond" w:hAnsi="Garamond" w:cs="Garamond"/>
              </w:rPr>
              <w:t xml:space="preserve"> </w:t>
            </w:r>
            <w:r w:rsidRPr="000233E5">
              <w:rPr>
                <w:rFonts w:ascii="Garamond" w:eastAsia="Garamond" w:hAnsi="Garamond" w:cs="Garamond"/>
                <w:b/>
              </w:rPr>
              <w:t>after each service</w:t>
            </w:r>
            <w:r w:rsidRPr="000233E5">
              <w:rPr>
                <w:rFonts w:ascii="Garamond" w:eastAsia="Garamond" w:hAnsi="Garamond" w:cs="Garamond"/>
              </w:rPr>
              <w:t>.</w:t>
            </w:r>
            <w:r>
              <w:rPr>
                <w:rFonts w:ascii="Garamond" w:eastAsia="Garamond" w:hAnsi="Garamond" w:cs="Garamond"/>
              </w:rPr>
              <w:t xml:space="preserve"> </w:t>
            </w:r>
            <w:r w:rsidR="00623B76">
              <w:rPr>
                <w:rFonts w:ascii="Garamond" w:eastAsia="Garamond" w:hAnsi="Garamond" w:cs="Garamond"/>
              </w:rPr>
              <w:t xml:space="preserve">Thorough cleaning of the </w:t>
            </w:r>
            <w:r w:rsidR="008808BA">
              <w:rPr>
                <w:rFonts w:ascii="Garamond" w:eastAsia="Garamond" w:hAnsi="Garamond" w:cs="Garamond"/>
              </w:rPr>
              <w:t xml:space="preserve">entire </w:t>
            </w:r>
            <w:r w:rsidR="00623B76">
              <w:rPr>
                <w:rFonts w:ascii="Garamond" w:eastAsia="Garamond" w:hAnsi="Garamond" w:cs="Garamond"/>
              </w:rPr>
              <w:t xml:space="preserve">space must occur </w:t>
            </w:r>
            <w:r w:rsidR="00C652DD">
              <w:rPr>
                <w:rFonts w:ascii="Garamond" w:eastAsia="Garamond" w:hAnsi="Garamond" w:cs="Garamond"/>
              </w:rPr>
              <w:t>regularly</w:t>
            </w:r>
            <w:r w:rsidR="00F66BAB">
              <w:rPr>
                <w:rFonts w:ascii="Garamond" w:eastAsia="Garamond" w:hAnsi="Garamond" w:cs="Garamond"/>
              </w:rPr>
              <w:t>.</w:t>
            </w:r>
            <w:r w:rsidR="00475D20">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768F847C"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w:t>
            </w:r>
            <w:r w:rsidR="00623B76">
              <w:rPr>
                <w:rFonts w:ascii="Garamond" w:eastAsia="Garamond" w:hAnsi="Garamond" w:cs="Garamond"/>
                <w:iCs/>
                <w:color w:val="000000" w:themeColor="text1"/>
              </w:rPr>
              <w:t>A</w:t>
            </w:r>
            <w:r w:rsidRPr="00E72279">
              <w:rPr>
                <w:rFonts w:ascii="Garamond" w:eastAsia="Garamond" w:hAnsi="Garamond" w:cs="Garamond"/>
                <w:iCs/>
                <w:color w:val="000000" w:themeColor="text1"/>
              </w:rPr>
              <w:t>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623B76">
              <w:rPr>
                <w:rFonts w:ascii="Garamond" w:eastAsia="Garamond" w:hAnsi="Garamond" w:cs="Garamond"/>
                <w:iCs/>
                <w:color w:val="000000" w:themeColor="text1"/>
              </w:rPr>
              <w:t xml:space="preserve">  Masks must be worn indoors when not alone.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distancing. </w:t>
            </w:r>
            <w:r w:rsidR="00EB3B2F" w:rsidRPr="00E72279">
              <w:rPr>
                <w:rFonts w:ascii="Garamond" w:eastAsia="Garamond" w:hAnsi="Garamond" w:cs="Garamond"/>
                <w:color w:val="000000" w:themeColor="text1"/>
              </w:rPr>
              <w:t>If this is not possible, always wear a mask. (Best to wear masks at all times)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584FF2">
            <w:pPr>
              <w:spacing w:after="0" w:line="240" w:lineRule="auto"/>
            </w:pPr>
            <w:hyperlink r:id="rId21">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6190C749" w:rsidR="00287E45" w:rsidRDefault="007C3AA8">
            <w:pPr>
              <w:spacing w:after="0" w:line="240" w:lineRule="auto"/>
            </w:pPr>
            <w:r>
              <w:rPr>
                <w:rFonts w:ascii="Garamond" w:eastAsia="Garamond" w:hAnsi="Garamond" w:cs="Garamond"/>
              </w:rPr>
              <w:t xml:space="preserve">These services may have </w:t>
            </w:r>
            <w:r w:rsidR="00A11139">
              <w:rPr>
                <w:rFonts w:ascii="Garamond" w:eastAsia="Garamond" w:hAnsi="Garamond" w:cs="Garamond"/>
              </w:rPr>
              <w:t>the capacity is</w:t>
            </w:r>
            <w:r>
              <w:rPr>
                <w:rFonts w:ascii="Garamond" w:eastAsia="Garamond" w:hAnsi="Garamond" w:cs="Garamond"/>
              </w:rPr>
              <w:t xml:space="preserve"> </w:t>
            </w:r>
            <w:r w:rsidR="00A11139" w:rsidRPr="00A11139">
              <w:rPr>
                <w:rFonts w:ascii="Garamond" w:eastAsia="Garamond" w:hAnsi="Garamond" w:cs="Garamond"/>
              </w:rPr>
              <w:t>to the number that the space can accommodate with physical distancing.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720739F0" w14:textId="5A85DD87" w:rsidR="00E72279"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No physical contact is allowed, except by wedding couple, children and parent(s) or</w:t>
            </w:r>
            <w:r w:rsidR="00327C73">
              <w:rPr>
                <w:rFonts w:ascii="Garamond" w:eastAsia="Garamond" w:hAnsi="Garamond" w:cs="Garamond"/>
                <w:color w:val="000000" w:themeColor="text1"/>
              </w:rPr>
              <w:t xml:space="preserve"> people of the same household. If someone lives alone they may sit with the household they are connected to.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687576C" w:rsidR="00287E45" w:rsidRDefault="003105F0">
            <w:pPr>
              <w:spacing w:after="0" w:line="240" w:lineRule="auto"/>
            </w:pPr>
            <w:r>
              <w:rPr>
                <w:rFonts w:ascii="Garamond" w:eastAsia="Garamond" w:hAnsi="Garamond" w:cs="Garamond"/>
                <w:color w:val="000000"/>
              </w:rPr>
              <w:t>S</w:t>
            </w:r>
            <w:r w:rsidR="007C3AA8">
              <w:rPr>
                <w:rFonts w:ascii="Garamond" w:eastAsia="Garamond" w:hAnsi="Garamond" w:cs="Garamond"/>
                <w:color w:val="000000"/>
              </w:rPr>
              <w:t>ingle use bulletins (or project</w:t>
            </w:r>
            <w:r>
              <w:rPr>
                <w:rFonts w:ascii="Garamond" w:eastAsia="Garamond" w:hAnsi="Garamond" w:cs="Garamond"/>
                <w:color w:val="000000"/>
              </w:rPr>
              <w:t>ed</w:t>
            </w:r>
            <w:r w:rsidR="007C3AA8">
              <w:rPr>
                <w:rFonts w:ascii="Garamond" w:eastAsia="Garamond" w:hAnsi="Garamond" w:cs="Garamond"/>
                <w:color w:val="000000"/>
              </w:rPr>
              <w:t xml:space="preserve"> words to screens)</w:t>
            </w:r>
            <w:r>
              <w:rPr>
                <w:rFonts w:ascii="Garamond" w:eastAsia="Garamond" w:hAnsi="Garamond" w:cs="Garamond"/>
                <w:color w:val="000000"/>
              </w:rPr>
              <w:t xml:space="preserve"> are recommended. However, prayer books may be returned to pews.  </w:t>
            </w:r>
            <w:r w:rsidR="007C3AA8">
              <w:rPr>
                <w:rFonts w:ascii="Garamond" w:eastAsia="Garamond" w:hAnsi="Garamond" w:cs="Garamond"/>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04E2F265" w:rsidR="00287E45" w:rsidRPr="00E72279" w:rsidRDefault="00567833">
            <w:pPr>
              <w:spacing w:after="0" w:line="240" w:lineRule="auto"/>
              <w:rPr>
                <w:color w:val="000000" w:themeColor="text1"/>
              </w:rPr>
            </w:pPr>
            <w:r>
              <w:rPr>
                <w:rFonts w:ascii="Garamond" w:eastAsia="Garamond" w:hAnsi="Garamond" w:cs="Garamond"/>
                <w:color w:val="000000" w:themeColor="text1"/>
              </w:rPr>
              <w:t>Va</w:t>
            </w:r>
            <w:r w:rsidR="00504C9A" w:rsidRPr="000341AF">
              <w:rPr>
                <w:rFonts w:ascii="Garamond" w:eastAsia="Garamond" w:hAnsi="Garamond" w:cs="Garamond"/>
                <w:color w:val="000000" w:themeColor="text1"/>
              </w:rPr>
              <w:t>ccinated musicians, including vocalists,</w:t>
            </w:r>
            <w:r w:rsidR="007C3AA8" w:rsidRPr="000341AF">
              <w:rPr>
                <w:rFonts w:ascii="Garamond" w:eastAsia="Garamond" w:hAnsi="Garamond" w:cs="Garamond"/>
                <w:color w:val="000000" w:themeColor="text1"/>
              </w:rPr>
              <w:t xml:space="preserve"> </w:t>
            </w:r>
            <w:r>
              <w:rPr>
                <w:rFonts w:ascii="Garamond" w:eastAsia="Garamond" w:hAnsi="Garamond" w:cs="Garamond"/>
                <w:color w:val="000000" w:themeColor="text1"/>
              </w:rPr>
              <w:t xml:space="preserve">are permitted </w:t>
            </w:r>
            <w:r w:rsidR="007C3AA8" w:rsidRPr="000341AF">
              <w:rPr>
                <w:rFonts w:ascii="Garamond" w:eastAsia="Garamond" w:hAnsi="Garamond" w:cs="Garamond"/>
                <w:color w:val="000000" w:themeColor="text1"/>
              </w:rPr>
              <w:t>with physical distancing</w:t>
            </w:r>
            <w:r w:rsidR="00504C9A" w:rsidRPr="000341AF">
              <w:rPr>
                <w:rFonts w:ascii="Garamond" w:eastAsia="Garamond" w:hAnsi="Garamond" w:cs="Garamond"/>
                <w:color w:val="000000" w:themeColor="text1"/>
              </w:rPr>
              <w:t>. V</w:t>
            </w:r>
            <w:r w:rsidR="00641614" w:rsidRPr="000341AF">
              <w:rPr>
                <w:rFonts w:ascii="Garamond" w:hAnsi="Garamond"/>
              </w:rPr>
              <w:t xml:space="preserve">ocalists must maintain a </w:t>
            </w:r>
            <w:r w:rsidR="00504C9A" w:rsidRPr="000341AF">
              <w:rPr>
                <w:rFonts w:ascii="Garamond" w:hAnsi="Garamond"/>
              </w:rPr>
              <w:t>2</w:t>
            </w:r>
            <w:r>
              <w:rPr>
                <w:rFonts w:ascii="Garamond" w:hAnsi="Garamond"/>
              </w:rPr>
              <w:t>-</w:t>
            </w:r>
            <w:r w:rsidR="00504C9A" w:rsidRPr="000341AF">
              <w:rPr>
                <w:rFonts w:ascii="Garamond" w:hAnsi="Garamond"/>
              </w:rPr>
              <w:t>3 metre</w:t>
            </w:r>
            <w:r>
              <w:rPr>
                <w:rFonts w:ascii="Garamond" w:hAnsi="Garamond"/>
              </w:rPr>
              <w:t xml:space="preserve"> distance </w:t>
            </w:r>
            <w:r w:rsidR="00504C9A" w:rsidRPr="000341AF">
              <w:rPr>
                <w:rFonts w:ascii="Garamond" w:hAnsi="Garamond"/>
              </w:rPr>
              <w:t>from each other</w:t>
            </w:r>
            <w:r>
              <w:rPr>
                <w:rFonts w:ascii="Garamond" w:hAnsi="Garamond"/>
              </w:rPr>
              <w:t xml:space="preserve"> and the congregation</w:t>
            </w:r>
            <w:r w:rsidR="00504C9A" w:rsidRPr="000341AF">
              <w:rPr>
                <w:rFonts w:ascii="Garamond" w:hAnsi="Garamond"/>
              </w:rPr>
              <w:t xml:space="preserve">. </w:t>
            </w:r>
            <w:r w:rsidR="00504C9A" w:rsidRPr="000341AF">
              <w:rPr>
                <w:rFonts w:ascii="Garamond" w:hAnsi="Garamond"/>
                <w:b/>
                <w:bCs/>
              </w:rPr>
              <w:t>V</w:t>
            </w:r>
            <w:r w:rsidR="00641614" w:rsidRPr="000341AF">
              <w:rPr>
                <w:rFonts w:ascii="Garamond" w:hAnsi="Garamond"/>
                <w:b/>
                <w:bCs/>
              </w:rPr>
              <w:t>ocalist</w:t>
            </w:r>
            <w:r w:rsidR="00504C9A" w:rsidRPr="000341AF">
              <w:rPr>
                <w:rFonts w:ascii="Garamond" w:hAnsi="Garamond"/>
                <w:b/>
                <w:bCs/>
              </w:rPr>
              <w:t>s</w:t>
            </w:r>
            <w:r w:rsidR="00641614" w:rsidRPr="000341AF">
              <w:rPr>
                <w:rFonts w:ascii="Garamond" w:hAnsi="Garamond"/>
                <w:b/>
                <w:bCs/>
              </w:rPr>
              <w:t xml:space="preserve"> must be masked while singing.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22D6E2E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in the Amber stage. </w:t>
            </w:r>
            <w:r w:rsidR="009F122E" w:rsidRPr="00E72279">
              <w:rPr>
                <w:rFonts w:ascii="Garamond" w:eastAsia="Garamond" w:hAnsi="Garamond" w:cs="Garamond"/>
                <w:color w:val="000000" w:themeColor="text1"/>
              </w:rPr>
              <w:t xml:space="preserve">Larger in-person gatherings may now resume, to established gathering limits, where physical distancing is possible.  It is </w:t>
            </w:r>
            <w:r w:rsidR="003105F0">
              <w:rPr>
                <w:rFonts w:ascii="Garamond" w:eastAsia="Garamond" w:hAnsi="Garamond" w:cs="Garamond"/>
                <w:color w:val="000000" w:themeColor="text1"/>
              </w:rPr>
              <w:t xml:space="preserve">imperative </w:t>
            </w:r>
            <w:r w:rsidR="009F122E" w:rsidRPr="00E72279">
              <w:rPr>
                <w:rFonts w:ascii="Garamond" w:eastAsia="Garamond" w:hAnsi="Garamond" w:cs="Garamond"/>
                <w:color w:val="000000" w:themeColor="text1"/>
              </w:rPr>
              <w:t xml:space="preserve">that all gatherings on church property </w:t>
            </w:r>
            <w:r w:rsidR="003105F0">
              <w:rPr>
                <w:rFonts w:ascii="Garamond" w:eastAsia="Garamond" w:hAnsi="Garamond" w:cs="Garamond"/>
                <w:color w:val="000000" w:themeColor="text1"/>
              </w:rPr>
              <w:t xml:space="preserve">practice </w:t>
            </w:r>
            <w:r w:rsidR="009F122E" w:rsidRPr="00E72279">
              <w:rPr>
                <w:rFonts w:ascii="Garamond" w:eastAsia="Garamond" w:hAnsi="Garamond" w:cs="Garamond"/>
                <w:color w:val="000000" w:themeColor="text1"/>
              </w:rPr>
              <w:t xml:space="preserve">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218D8A7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w:t>
            </w:r>
            <w:r w:rsidR="00E10320">
              <w:rPr>
                <w:rFonts w:ascii="Garamond" w:eastAsia="Garamond" w:hAnsi="Garamond" w:cs="Garamond"/>
                <w:color w:val="000000" w:themeColor="text1"/>
              </w:rPr>
              <w:t xml:space="preserve"> The wedding party physically distanced from each other.</w:t>
            </w:r>
            <w:r w:rsidRPr="00E72279">
              <w:rPr>
                <w:rFonts w:ascii="Garamond" w:eastAsia="Garamond" w:hAnsi="Garamond" w:cs="Garamond"/>
                <w:color w:val="000000" w:themeColor="text1"/>
              </w:rPr>
              <w:t xml:space="preserve">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metre distance cannot be maintained.  (Best to wear masks at all times.)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3A614C7E" w:rsidR="00287E45" w:rsidRDefault="007C3AA8">
            <w:pPr>
              <w:spacing w:after="0" w:line="240" w:lineRule="auto"/>
            </w:pPr>
            <w:r>
              <w:rPr>
                <w:rFonts w:ascii="Garamond" w:eastAsia="Garamond" w:hAnsi="Garamond" w:cs="Garamond"/>
                <w:color w:val="000000"/>
              </w:rPr>
              <w:t xml:space="preserve"> The couple</w:t>
            </w:r>
            <w:r w:rsidR="00E10320">
              <w:rPr>
                <w:rFonts w:ascii="Garamond" w:eastAsia="Garamond" w:hAnsi="Garamond" w:cs="Garamond"/>
                <w:color w:val="000000"/>
              </w:rPr>
              <w:t xml:space="preserve"> may remain close to each other and when facing each other may remove their masks indoors during their vows, replacing their masks for the signing of the vestry book and recessional etc.</w:t>
            </w:r>
            <w:r>
              <w:rPr>
                <w:rFonts w:ascii="Garamond" w:eastAsia="Garamond" w:hAnsi="Garamond" w:cs="Garamond"/>
                <w:color w:val="000000"/>
              </w:rPr>
              <w:t xml:space="preserve">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10320">
              <w:rPr>
                <w:rFonts w:ascii="Garamond" w:eastAsia="Garamond" w:hAnsi="Garamond" w:cs="Garamond"/>
                <w:color w:val="000000"/>
              </w:rPr>
              <w:t xml:space="preserve"> remain physically distanced and masked.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Everyone must wear a mask indoors and outdoors if a 2 metre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 xml:space="preserve">For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r w:rsidR="007C3AA8" w:rsidRPr="00E72279">
              <w:rPr>
                <w:rFonts w:ascii="Garamond" w:eastAsia="Garamond" w:hAnsi="Garamond" w:cs="Garamond"/>
                <w:color w:val="000000" w:themeColor="text1"/>
              </w:rPr>
              <w:t>baptised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4F6111A6" w:rsidR="00287E45" w:rsidRDefault="00287E45">
      <w:pPr>
        <w:spacing w:after="0" w:line="276" w:lineRule="auto"/>
        <w:rPr>
          <w:rFonts w:ascii="Garamond" w:eastAsia="Garamond" w:hAnsi="Garamond" w:cs="Garamond"/>
          <w:sz w:val="20"/>
        </w:rPr>
      </w:pPr>
    </w:p>
    <w:p w14:paraId="59EEFCDF" w14:textId="4067E29C" w:rsidR="00FF1DCA" w:rsidRDefault="00FF1DCA">
      <w:pPr>
        <w:spacing w:after="0" w:line="276" w:lineRule="auto"/>
        <w:rPr>
          <w:rFonts w:ascii="Garamond" w:eastAsia="Garamond" w:hAnsi="Garamond" w:cs="Garamond"/>
          <w:sz w:val="20"/>
        </w:rPr>
      </w:pPr>
    </w:p>
    <w:p w14:paraId="3F7AD701" w14:textId="77777777" w:rsidR="00FF1DCA" w:rsidRDefault="00FF1DCA" w:rsidP="00FF1DCA">
      <w:pPr>
        <w:pStyle w:val="Default"/>
        <w:jc w:val="center"/>
        <w:rPr>
          <w:rFonts w:ascii="Garamond" w:hAnsi="Garamond"/>
          <w:b/>
          <w:bCs/>
          <w:color w:val="auto"/>
          <w:sz w:val="32"/>
          <w:szCs w:val="32"/>
        </w:rPr>
      </w:pPr>
      <w:bookmarkStart w:id="3" w:name="_Hlk42689340"/>
    </w:p>
    <w:p w14:paraId="4CB0DA6F" w14:textId="77777777" w:rsidR="00FF1DCA" w:rsidRDefault="00FF1DCA" w:rsidP="00FF1DCA">
      <w:pPr>
        <w:pStyle w:val="Default"/>
        <w:jc w:val="center"/>
        <w:rPr>
          <w:rFonts w:ascii="Garamond" w:hAnsi="Garamond"/>
          <w:b/>
          <w:bCs/>
          <w:color w:val="auto"/>
          <w:sz w:val="32"/>
          <w:szCs w:val="32"/>
        </w:rPr>
      </w:pPr>
    </w:p>
    <w:p w14:paraId="44F55C4C" w14:textId="5ACB9D6B" w:rsidR="00FF1DCA" w:rsidRDefault="00FF1DCA" w:rsidP="00FF1DCA">
      <w:pPr>
        <w:pStyle w:val="Default"/>
        <w:jc w:val="center"/>
        <w:rPr>
          <w:rFonts w:ascii="Garamond" w:hAnsi="Garamond"/>
          <w:b/>
          <w:bCs/>
          <w:color w:val="auto"/>
          <w:sz w:val="32"/>
          <w:szCs w:val="32"/>
        </w:rPr>
      </w:pPr>
    </w:p>
    <w:p w14:paraId="5062E724" w14:textId="7D4A1EAD" w:rsidR="00504C9A" w:rsidRDefault="00504C9A" w:rsidP="00FF1DCA">
      <w:pPr>
        <w:pStyle w:val="Default"/>
        <w:jc w:val="center"/>
        <w:rPr>
          <w:rFonts w:ascii="Garamond" w:hAnsi="Garamond"/>
          <w:b/>
          <w:bCs/>
          <w:color w:val="auto"/>
          <w:sz w:val="32"/>
          <w:szCs w:val="32"/>
        </w:rPr>
      </w:pPr>
    </w:p>
    <w:p w14:paraId="1F87C172" w14:textId="3614E9C9" w:rsidR="00504C9A" w:rsidRDefault="00504C9A" w:rsidP="00FF1DCA">
      <w:pPr>
        <w:pStyle w:val="Default"/>
        <w:jc w:val="center"/>
        <w:rPr>
          <w:rFonts w:ascii="Garamond" w:hAnsi="Garamond"/>
          <w:b/>
          <w:bCs/>
          <w:color w:val="auto"/>
          <w:sz w:val="32"/>
          <w:szCs w:val="32"/>
        </w:rPr>
      </w:pPr>
    </w:p>
    <w:p w14:paraId="5B59A6C6" w14:textId="77777777" w:rsidR="00504C9A" w:rsidRDefault="00504C9A" w:rsidP="00FF1DCA">
      <w:pPr>
        <w:pStyle w:val="Default"/>
        <w:jc w:val="center"/>
        <w:rPr>
          <w:rFonts w:ascii="Garamond" w:hAnsi="Garamond"/>
          <w:b/>
          <w:bCs/>
          <w:color w:val="auto"/>
          <w:sz w:val="32"/>
          <w:szCs w:val="32"/>
        </w:rPr>
      </w:pPr>
    </w:p>
    <w:p w14:paraId="7AA245E7" w14:textId="77777777" w:rsidR="00FF1DCA" w:rsidRDefault="00FF1DCA" w:rsidP="00FF1DCA">
      <w:pPr>
        <w:pStyle w:val="Default"/>
        <w:jc w:val="center"/>
        <w:rPr>
          <w:rFonts w:ascii="Garamond" w:hAnsi="Garamond"/>
          <w:b/>
          <w:bCs/>
          <w:color w:val="auto"/>
          <w:sz w:val="32"/>
          <w:szCs w:val="32"/>
        </w:rPr>
      </w:pPr>
    </w:p>
    <w:p w14:paraId="1BAFC6AB" w14:textId="77777777" w:rsidR="00FF1DCA" w:rsidRDefault="00FF1DCA" w:rsidP="00FF1DCA">
      <w:pPr>
        <w:pStyle w:val="Default"/>
        <w:jc w:val="center"/>
        <w:rPr>
          <w:rFonts w:ascii="Garamond" w:hAnsi="Garamond"/>
          <w:b/>
          <w:bCs/>
          <w:color w:val="auto"/>
          <w:sz w:val="32"/>
          <w:szCs w:val="32"/>
        </w:rPr>
      </w:pPr>
    </w:p>
    <w:p w14:paraId="385E8220" w14:textId="3E609E90" w:rsidR="00FF1DCA" w:rsidRDefault="00FF1DCA" w:rsidP="00FF1DCA">
      <w:pPr>
        <w:pStyle w:val="Default"/>
        <w:jc w:val="center"/>
        <w:rPr>
          <w:rFonts w:ascii="Garamond" w:hAnsi="Garamond"/>
          <w:b/>
          <w:bCs/>
          <w:color w:val="auto"/>
          <w:sz w:val="32"/>
          <w:szCs w:val="32"/>
        </w:rPr>
      </w:pPr>
      <w:r>
        <w:rPr>
          <w:rFonts w:ascii="Garamond" w:hAnsi="Garamond"/>
          <w:b/>
          <w:bCs/>
          <w:color w:val="auto"/>
          <w:sz w:val="32"/>
          <w:szCs w:val="32"/>
        </w:rPr>
        <w:t xml:space="preserve">A Checklist for Reopening Parish Spaces </w:t>
      </w:r>
    </w:p>
    <w:bookmarkEnd w:id="3"/>
    <w:p w14:paraId="154AA8DF" w14:textId="1579FCAA" w:rsidR="00FF1DCA" w:rsidRDefault="00FF1DCA" w:rsidP="00FF1DCA">
      <w:pPr>
        <w:pStyle w:val="Default"/>
        <w:jc w:val="center"/>
        <w:rPr>
          <w:rFonts w:ascii="Garamond" w:hAnsi="Garamond"/>
          <w:color w:val="auto"/>
          <w:sz w:val="20"/>
          <w:szCs w:val="20"/>
        </w:rPr>
      </w:pPr>
      <w:r>
        <w:rPr>
          <w:rFonts w:ascii="Garamond" w:eastAsia="Garamond" w:hAnsi="Garamond" w:cs="Garamond"/>
          <w:b/>
          <w:color w:val="BF8F00"/>
          <w:sz w:val="32"/>
        </w:rPr>
        <w:t>Amber Stage</w:t>
      </w:r>
    </w:p>
    <w:p w14:paraId="6C3D2B6E" w14:textId="77777777" w:rsidR="00FF1DCA" w:rsidRDefault="00FF1DCA" w:rsidP="00FF1DCA">
      <w:pPr>
        <w:pStyle w:val="Default"/>
        <w:rPr>
          <w:rFonts w:ascii="Garamond" w:hAnsi="Garamond"/>
          <w:color w:val="auto"/>
          <w:sz w:val="20"/>
          <w:szCs w:val="20"/>
        </w:rPr>
      </w:pPr>
    </w:p>
    <w:tbl>
      <w:tblPr>
        <w:tblStyle w:val="TableGrid"/>
        <w:tblW w:w="9495" w:type="dxa"/>
        <w:tblLayout w:type="fixed"/>
        <w:tblLook w:val="04A0" w:firstRow="1" w:lastRow="0" w:firstColumn="1" w:lastColumn="0" w:noHBand="0" w:noVBand="1"/>
      </w:tblPr>
      <w:tblGrid>
        <w:gridCol w:w="6660"/>
        <w:gridCol w:w="1476"/>
        <w:gridCol w:w="1359"/>
      </w:tblGrid>
      <w:tr w:rsidR="00FF1DCA" w14:paraId="0E021ADA" w14:textId="77777777" w:rsidTr="00CE79B2">
        <w:tc>
          <w:tcPr>
            <w:tcW w:w="6658" w:type="dxa"/>
            <w:tcBorders>
              <w:top w:val="single" w:sz="4" w:space="0" w:color="auto"/>
              <w:left w:val="single" w:sz="4" w:space="0" w:color="auto"/>
              <w:bottom w:val="single" w:sz="4" w:space="0" w:color="auto"/>
              <w:right w:val="single" w:sz="4" w:space="0" w:color="auto"/>
            </w:tcBorders>
          </w:tcPr>
          <w:p w14:paraId="01B8128D" w14:textId="77777777" w:rsidR="00FF1DCA" w:rsidRDefault="00FF1DCA" w:rsidP="00CE79B2">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Hlk42688577"/>
          </w:p>
        </w:tc>
        <w:tc>
          <w:tcPr>
            <w:tcW w:w="1476" w:type="dxa"/>
            <w:tcBorders>
              <w:top w:val="single" w:sz="4" w:space="0" w:color="auto"/>
              <w:left w:val="single" w:sz="4" w:space="0" w:color="auto"/>
              <w:bottom w:val="single" w:sz="4" w:space="0" w:color="auto"/>
              <w:right w:val="single" w:sz="4" w:space="0" w:color="auto"/>
            </w:tcBorders>
            <w:hideMark/>
          </w:tcPr>
          <w:p w14:paraId="0DAC5ACE" w14:textId="77777777" w:rsidR="00FF1DCA" w:rsidRDefault="00FF1DCA" w:rsidP="00CE79B2">
            <w:pPr>
              <w:pStyle w:val="Default"/>
              <w:rPr>
                <w:rFonts w:ascii="Garamond" w:hAnsi="Garamond"/>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Borders>
              <w:top w:val="single" w:sz="4" w:space="0" w:color="auto"/>
              <w:left w:val="single" w:sz="4" w:space="0" w:color="auto"/>
              <w:bottom w:val="single" w:sz="4" w:space="0" w:color="auto"/>
              <w:right w:val="single" w:sz="4" w:space="0" w:color="auto"/>
            </w:tcBorders>
            <w:hideMark/>
          </w:tcPr>
          <w:p w14:paraId="2824516E" w14:textId="77777777" w:rsidR="00FF1DCA" w:rsidRDefault="00FF1DCA" w:rsidP="00CE79B2">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1454A31C" w14:textId="77777777" w:rsidR="00FF1DCA" w:rsidRDefault="00FF1DCA" w:rsidP="00CE79B2">
            <w:pPr>
              <w:pStyle w:val="Default"/>
              <w:rPr>
                <w:rFonts w:ascii="Garamond" w:hAnsi="Garamond"/>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FF1DCA" w14:paraId="4240625E"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CCE116" w14:textId="77777777" w:rsidR="00FF1DCA" w:rsidRDefault="00FF1DCA" w:rsidP="00CE79B2">
            <w:pPr>
              <w:pStyle w:val="Default"/>
              <w:rPr>
                <w:rFonts w:ascii="Garamond" w:hAnsi="Garamond"/>
                <w:b/>
                <w:bCs/>
                <w:color w:val="auto"/>
              </w:rPr>
            </w:pPr>
            <w:r>
              <w:rPr>
                <w:rFonts w:ascii="Garamond" w:hAnsi="Garamond"/>
                <w:b/>
                <w:bCs/>
              </w:rPr>
              <w:t>Preparing Parish Offices and Meeting Spaces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BE3ABD6"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843F5FA" w14:textId="77777777" w:rsidR="00FF1DCA" w:rsidRDefault="00FF1DCA" w:rsidP="00CE79B2">
            <w:pPr>
              <w:pStyle w:val="Default"/>
              <w:rPr>
                <w:rFonts w:ascii="Garamond" w:hAnsi="Garamond"/>
                <w:color w:val="FFFFFF" w:themeColor="background1"/>
                <w:sz w:val="20"/>
                <w:szCs w:val="20"/>
              </w:rPr>
            </w:pPr>
          </w:p>
        </w:tc>
      </w:tr>
      <w:tr w:rsidR="00FF1DCA" w14:paraId="3F6D93F5"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B0A953A" w14:textId="77777777" w:rsidR="00FF1DCA" w:rsidRDefault="00FF1DCA" w:rsidP="00CE79B2">
            <w:pPr>
              <w:pStyle w:val="Default"/>
              <w:rPr>
                <w:rFonts w:ascii="Garamond" w:hAnsi="Garamond"/>
                <w:color w:val="auto"/>
              </w:rPr>
            </w:pPr>
            <w:bookmarkStart w:id="5" w:name="_Hlk43206297"/>
            <w:r>
              <w:rPr>
                <w:rFonts w:ascii="Garamond" w:hAnsi="Garamond"/>
                <w:color w:val="auto"/>
              </w:rPr>
              <w:t>Order all required cleaning supplies and PPE (masks/gloves) for office and staff; wipes or disinfectant, paper towels, tissues.</w:t>
            </w:r>
          </w:p>
        </w:tc>
        <w:tc>
          <w:tcPr>
            <w:tcW w:w="1476" w:type="dxa"/>
            <w:tcBorders>
              <w:top w:val="single" w:sz="4" w:space="0" w:color="auto"/>
              <w:left w:val="single" w:sz="4" w:space="0" w:color="auto"/>
              <w:bottom w:val="single" w:sz="4" w:space="0" w:color="auto"/>
              <w:right w:val="single" w:sz="4" w:space="0" w:color="auto"/>
            </w:tcBorders>
          </w:tcPr>
          <w:p w14:paraId="200BAD2F"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AFFB91D" w14:textId="77777777" w:rsidR="00FF1DCA" w:rsidRDefault="00FF1DCA" w:rsidP="00CE79B2">
            <w:pPr>
              <w:pStyle w:val="Default"/>
              <w:rPr>
                <w:rFonts w:ascii="Garamond" w:hAnsi="Garamond"/>
                <w:color w:val="auto"/>
                <w:sz w:val="20"/>
                <w:szCs w:val="20"/>
              </w:rPr>
            </w:pPr>
          </w:p>
        </w:tc>
      </w:tr>
      <w:tr w:rsidR="00FF1DCA" w14:paraId="77AA8507"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9D1F2BF" w14:textId="6D7E970F" w:rsidR="00FF1DCA" w:rsidRDefault="00FF1DCA" w:rsidP="00CE79B2">
            <w:pPr>
              <w:pStyle w:val="Default"/>
              <w:rPr>
                <w:rFonts w:ascii="Garamond" w:hAnsi="Garamond"/>
                <w:color w:val="auto"/>
              </w:rPr>
            </w:pPr>
            <w:r>
              <w:rPr>
                <w:rFonts w:ascii="Garamond" w:hAnsi="Garamond"/>
              </w:rPr>
              <w:t>Identify high-touch areas: doorknobs, light switches, toilets and taps, elevator buttons, countertops, bannisters and railings, appliances, photocopier, and shared office equipment.</w:t>
            </w:r>
          </w:p>
        </w:tc>
        <w:tc>
          <w:tcPr>
            <w:tcW w:w="1476" w:type="dxa"/>
            <w:tcBorders>
              <w:top w:val="single" w:sz="4" w:space="0" w:color="auto"/>
              <w:left w:val="single" w:sz="4" w:space="0" w:color="auto"/>
              <w:bottom w:val="single" w:sz="4" w:space="0" w:color="auto"/>
              <w:right w:val="single" w:sz="4" w:space="0" w:color="auto"/>
            </w:tcBorders>
          </w:tcPr>
          <w:p w14:paraId="365A73F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71E7CE7" w14:textId="77777777" w:rsidR="00FF1DCA" w:rsidRDefault="00FF1DCA" w:rsidP="00CE79B2">
            <w:pPr>
              <w:pStyle w:val="Default"/>
              <w:rPr>
                <w:rFonts w:ascii="Garamond" w:hAnsi="Garamond"/>
                <w:color w:val="auto"/>
                <w:sz w:val="20"/>
                <w:szCs w:val="20"/>
              </w:rPr>
            </w:pPr>
          </w:p>
        </w:tc>
      </w:tr>
      <w:tr w:rsidR="00FF1DCA" w14:paraId="55C1A53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3BE58F3" w14:textId="77777777" w:rsidR="00FF1DCA" w:rsidRDefault="00FF1DCA" w:rsidP="00CE79B2">
            <w:pPr>
              <w:pStyle w:val="Default"/>
              <w:rPr>
                <w:rFonts w:ascii="Garamond" w:hAnsi="Garamond"/>
              </w:rPr>
            </w:pPr>
            <w:bookmarkStart w:id="6" w:name="_Hlk43930345"/>
            <w:r>
              <w:rPr>
                <w:rFonts w:ascii="Garamond" w:hAnsi="Garamond"/>
              </w:rPr>
              <w:t>Drinking fountains must be turned off and marked as such.</w:t>
            </w:r>
          </w:p>
        </w:tc>
        <w:tc>
          <w:tcPr>
            <w:tcW w:w="1476" w:type="dxa"/>
            <w:tcBorders>
              <w:top w:val="single" w:sz="4" w:space="0" w:color="auto"/>
              <w:left w:val="single" w:sz="4" w:space="0" w:color="auto"/>
              <w:bottom w:val="single" w:sz="4" w:space="0" w:color="auto"/>
              <w:right w:val="single" w:sz="4" w:space="0" w:color="auto"/>
            </w:tcBorders>
          </w:tcPr>
          <w:p w14:paraId="1867426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C6B91B5" w14:textId="77777777" w:rsidR="00FF1DCA" w:rsidRDefault="00FF1DCA" w:rsidP="00CE79B2">
            <w:pPr>
              <w:pStyle w:val="Default"/>
              <w:rPr>
                <w:rFonts w:ascii="Garamond" w:hAnsi="Garamond"/>
                <w:color w:val="auto"/>
                <w:sz w:val="20"/>
                <w:szCs w:val="20"/>
              </w:rPr>
            </w:pPr>
          </w:p>
        </w:tc>
        <w:bookmarkEnd w:id="6"/>
      </w:tr>
      <w:tr w:rsidR="00FF1DCA" w14:paraId="35D3578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0ED2939" w14:textId="77777777" w:rsidR="00FF1DCA" w:rsidRDefault="00FF1DCA" w:rsidP="00CE79B2">
            <w:pPr>
              <w:pStyle w:val="Default"/>
              <w:rPr>
                <w:rFonts w:ascii="Garamond" w:hAnsi="Garamond"/>
                <w:color w:val="auto"/>
              </w:rPr>
            </w:pPr>
            <w:r>
              <w:rPr>
                <w:rFonts w:ascii="Garamond" w:hAnsi="Garamond"/>
                <w:color w:val="auto"/>
              </w:rPr>
              <w:t xml:space="preserve">Arrange for offices and used meeting rooms to be cleaned by professionals and/or volunteers at least daily.  </w:t>
            </w:r>
          </w:p>
          <w:p w14:paraId="25532030" w14:textId="77777777" w:rsidR="00FF1DCA" w:rsidRDefault="00FF1DCA" w:rsidP="00CE79B2">
            <w:pPr>
              <w:pStyle w:val="Default"/>
              <w:rPr>
                <w:rFonts w:ascii="Garamond" w:hAnsi="Garamond"/>
                <w:color w:val="auto"/>
              </w:rPr>
            </w:pPr>
            <w:r>
              <w:rPr>
                <w:rFonts w:ascii="Garamond" w:hAnsi="Garamond"/>
                <w:color w:val="auto"/>
              </w:rPr>
              <w:t>Frequently touched surfaces must be cleaned twice daily.</w:t>
            </w:r>
          </w:p>
        </w:tc>
        <w:tc>
          <w:tcPr>
            <w:tcW w:w="1476" w:type="dxa"/>
            <w:tcBorders>
              <w:top w:val="single" w:sz="4" w:space="0" w:color="auto"/>
              <w:left w:val="single" w:sz="4" w:space="0" w:color="auto"/>
              <w:bottom w:val="single" w:sz="4" w:space="0" w:color="auto"/>
              <w:right w:val="single" w:sz="4" w:space="0" w:color="auto"/>
            </w:tcBorders>
          </w:tcPr>
          <w:p w14:paraId="010698E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5255FA6" w14:textId="77777777" w:rsidR="00FF1DCA" w:rsidRDefault="00FF1DCA" w:rsidP="00CE79B2">
            <w:pPr>
              <w:pStyle w:val="Default"/>
              <w:rPr>
                <w:rFonts w:ascii="Garamond" w:hAnsi="Garamond"/>
                <w:color w:val="auto"/>
                <w:sz w:val="20"/>
                <w:szCs w:val="20"/>
              </w:rPr>
            </w:pPr>
          </w:p>
        </w:tc>
        <w:bookmarkEnd w:id="5"/>
      </w:tr>
      <w:tr w:rsidR="00FF1DCA" w14:paraId="7B25085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7D2D41B" w14:textId="77777777" w:rsidR="00FF1DCA" w:rsidRDefault="00FF1DCA" w:rsidP="00CE79B2">
            <w:pPr>
              <w:pStyle w:val="Default"/>
              <w:rPr>
                <w:rFonts w:ascii="Garamond" w:hAnsi="Garamond"/>
              </w:rPr>
            </w:pPr>
            <w:r>
              <w:rPr>
                <w:rFonts w:ascii="Garamond" w:hAnsi="Garamond"/>
              </w:rPr>
              <w:t>Cleaners must be aware of Public Health guidelines:</w:t>
            </w:r>
          </w:p>
          <w:p w14:paraId="3E1FCA67" w14:textId="77777777" w:rsidR="00FF1DCA" w:rsidRDefault="00584FF2" w:rsidP="00CE79B2">
            <w:pPr>
              <w:pStyle w:val="Default"/>
              <w:rPr>
                <w:rFonts w:asciiTheme="minorHAnsi" w:hAnsiTheme="minorHAnsi" w:cstheme="minorBidi"/>
                <w:color w:val="auto"/>
                <w:szCs w:val="22"/>
              </w:rPr>
            </w:pPr>
            <w:hyperlink r:id="rId22" w:history="1">
              <w:r w:rsidR="00FF1DCA">
                <w:rPr>
                  <w:rStyle w:val="Hyperlink"/>
                  <w:rFonts w:asciiTheme="minorHAnsi" w:hAnsiTheme="minorHAnsi" w:cstheme="minorBidi"/>
                  <w:color w:val="0000FF"/>
                  <w:szCs w:val="22"/>
                </w:rPr>
                <w:t>https://www.canada.ca/en/public-health/services/publications/diseases-conditions/cleaning-disinfecting-public-spaces.html</w:t>
              </w:r>
            </w:hyperlink>
          </w:p>
          <w:p w14:paraId="64A4ACE7" w14:textId="77777777" w:rsidR="00FF1DCA" w:rsidRDefault="00584FF2" w:rsidP="00CE79B2">
            <w:pPr>
              <w:pStyle w:val="Default"/>
              <w:rPr>
                <w:rFonts w:ascii="Garamond" w:hAnsi="Garamond"/>
                <w:color w:val="auto"/>
              </w:rPr>
            </w:pPr>
            <w:hyperlink r:id="rId23" w:history="1">
              <w:r w:rsidR="00FF1DCA">
                <w:rPr>
                  <w:rStyle w:val="Hyperlink"/>
                  <w:rFonts w:asciiTheme="minorHAnsi" w:hAnsiTheme="minorHAnsi" w:cstheme="minorBidi"/>
                  <w:color w:val="0000FF"/>
                  <w:szCs w:val="22"/>
                </w:rPr>
                <w:t>https://www.publichealthontario.ca/-/media/documents/ncov/factsheet-covid-19-environmental-cleaning.pdf?la=en</w:t>
              </w:r>
            </w:hyperlink>
          </w:p>
        </w:tc>
        <w:tc>
          <w:tcPr>
            <w:tcW w:w="1476" w:type="dxa"/>
            <w:tcBorders>
              <w:top w:val="single" w:sz="4" w:space="0" w:color="auto"/>
              <w:left w:val="single" w:sz="4" w:space="0" w:color="auto"/>
              <w:bottom w:val="single" w:sz="4" w:space="0" w:color="auto"/>
              <w:right w:val="single" w:sz="4" w:space="0" w:color="auto"/>
            </w:tcBorders>
          </w:tcPr>
          <w:p w14:paraId="1C8A11CE"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7D9D749" w14:textId="77777777" w:rsidR="00FF1DCA" w:rsidRDefault="00FF1DCA" w:rsidP="00CE79B2">
            <w:pPr>
              <w:pStyle w:val="Default"/>
              <w:rPr>
                <w:rFonts w:ascii="Garamond" w:hAnsi="Garamond"/>
                <w:color w:val="auto"/>
                <w:sz w:val="20"/>
                <w:szCs w:val="20"/>
              </w:rPr>
            </w:pPr>
          </w:p>
        </w:tc>
      </w:tr>
      <w:tr w:rsidR="00FF1DCA" w14:paraId="07837E6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6BE2FD9" w14:textId="77777777" w:rsidR="00FF1DCA" w:rsidRDefault="00FF1DCA" w:rsidP="00CE79B2">
            <w:pPr>
              <w:pStyle w:val="Default"/>
              <w:rPr>
                <w:rFonts w:ascii="Garamond" w:hAnsi="Garamond"/>
                <w:color w:val="auto"/>
              </w:rPr>
            </w:pPr>
            <w:r>
              <w:rPr>
                <w:rFonts w:ascii="Garamond" w:hAnsi="Garamond"/>
                <w:color w:val="auto"/>
              </w:rPr>
              <w:t>Workstations that are shared must be cleaned between each user.</w:t>
            </w:r>
          </w:p>
        </w:tc>
        <w:tc>
          <w:tcPr>
            <w:tcW w:w="1476" w:type="dxa"/>
            <w:tcBorders>
              <w:top w:val="single" w:sz="4" w:space="0" w:color="auto"/>
              <w:left w:val="single" w:sz="4" w:space="0" w:color="auto"/>
              <w:bottom w:val="single" w:sz="4" w:space="0" w:color="auto"/>
              <w:right w:val="single" w:sz="4" w:space="0" w:color="auto"/>
            </w:tcBorders>
          </w:tcPr>
          <w:p w14:paraId="593E78D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CAF98BE" w14:textId="77777777" w:rsidR="00FF1DCA" w:rsidRDefault="00FF1DCA" w:rsidP="00CE79B2">
            <w:pPr>
              <w:pStyle w:val="Default"/>
              <w:rPr>
                <w:rFonts w:ascii="Garamond" w:hAnsi="Garamond"/>
                <w:color w:val="auto"/>
                <w:sz w:val="20"/>
                <w:szCs w:val="20"/>
              </w:rPr>
            </w:pPr>
          </w:p>
        </w:tc>
      </w:tr>
      <w:tr w:rsidR="00FF1DCA" w14:paraId="656BF0D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A95E76C" w14:textId="77777777" w:rsidR="00FF1DCA" w:rsidRDefault="00FF1DCA" w:rsidP="00CE79B2">
            <w:pPr>
              <w:pStyle w:val="Default"/>
              <w:rPr>
                <w:rFonts w:ascii="Garamond" w:hAnsi="Garamond"/>
                <w:color w:val="auto"/>
              </w:rPr>
            </w:pPr>
            <w:r>
              <w:rPr>
                <w:rFonts w:ascii="Garamond" w:hAnsi="Garamond"/>
                <w:color w:val="auto"/>
              </w:rPr>
              <w:t>Rearrange workstations if needed to ensure physical distancing.</w:t>
            </w:r>
          </w:p>
        </w:tc>
        <w:tc>
          <w:tcPr>
            <w:tcW w:w="1476" w:type="dxa"/>
            <w:tcBorders>
              <w:top w:val="single" w:sz="4" w:space="0" w:color="auto"/>
              <w:left w:val="single" w:sz="4" w:space="0" w:color="auto"/>
              <w:bottom w:val="single" w:sz="4" w:space="0" w:color="auto"/>
              <w:right w:val="single" w:sz="4" w:space="0" w:color="auto"/>
            </w:tcBorders>
          </w:tcPr>
          <w:p w14:paraId="43DC138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CE69841" w14:textId="77777777" w:rsidR="00FF1DCA" w:rsidRDefault="00FF1DCA" w:rsidP="00CE79B2">
            <w:pPr>
              <w:pStyle w:val="Default"/>
              <w:rPr>
                <w:rFonts w:ascii="Garamond" w:hAnsi="Garamond"/>
                <w:color w:val="auto"/>
                <w:sz w:val="20"/>
                <w:szCs w:val="20"/>
              </w:rPr>
            </w:pPr>
          </w:p>
        </w:tc>
      </w:tr>
      <w:tr w:rsidR="00FF1DCA" w14:paraId="53FD1A5F" w14:textId="77777777" w:rsidTr="00CE79B2">
        <w:tc>
          <w:tcPr>
            <w:tcW w:w="6658" w:type="dxa"/>
            <w:tcBorders>
              <w:top w:val="single" w:sz="4" w:space="0" w:color="auto"/>
              <w:left w:val="single" w:sz="4" w:space="0" w:color="auto"/>
              <w:bottom w:val="single" w:sz="4" w:space="0" w:color="auto"/>
              <w:right w:val="single" w:sz="4" w:space="0" w:color="auto"/>
            </w:tcBorders>
          </w:tcPr>
          <w:p w14:paraId="79046D34" w14:textId="77777777" w:rsidR="00FF1DCA" w:rsidRDefault="00FF1DCA" w:rsidP="00CE79B2">
            <w:pPr>
              <w:pStyle w:val="Default"/>
              <w:rPr>
                <w:rFonts w:ascii="Garamond" w:hAnsi="Garamond"/>
                <w:color w:val="auto"/>
              </w:rPr>
            </w:pPr>
            <w:r>
              <w:rPr>
                <w:rFonts w:ascii="Garamond" w:hAnsi="Garamond"/>
                <w:color w:val="auto"/>
              </w:rPr>
              <w:t xml:space="preserve">Install plexiglass if needed to ensure physical distancing, e.g. at reception. </w:t>
            </w:r>
          </w:p>
          <w:p w14:paraId="39DE6E0F" w14:textId="77777777" w:rsidR="00FF1DCA" w:rsidRDefault="00FF1DCA" w:rsidP="00CE79B2">
            <w:pPr>
              <w:pStyle w:val="Default"/>
              <w:rPr>
                <w:rFonts w:ascii="Garamond" w:hAnsi="Garamond"/>
                <w:color w:val="auto"/>
              </w:rPr>
            </w:pPr>
            <w:r>
              <w:rPr>
                <w:rFonts w:ascii="Garamond" w:hAnsi="Garamond"/>
                <w:color w:val="auto"/>
              </w:rPr>
              <w:t>Supplier links:</w:t>
            </w:r>
          </w:p>
          <w:p w14:paraId="25310D31" w14:textId="77777777" w:rsidR="00FF1DCA" w:rsidRDefault="00584FF2" w:rsidP="00CE79B2">
            <w:pPr>
              <w:pStyle w:val="Default"/>
              <w:rPr>
                <w:rFonts w:asciiTheme="minorHAnsi" w:hAnsiTheme="minorHAnsi" w:cstheme="minorBidi"/>
                <w:color w:val="0000FF"/>
                <w:szCs w:val="22"/>
                <w:u w:val="single"/>
              </w:rPr>
            </w:pPr>
            <w:hyperlink r:id="rId24" w:history="1">
              <w:r w:rsidR="00FF1DCA">
                <w:rPr>
                  <w:rStyle w:val="Hyperlink"/>
                  <w:rFonts w:asciiTheme="minorHAnsi" w:hAnsiTheme="minorHAnsi" w:cstheme="minorBidi"/>
                  <w:color w:val="0000FF"/>
                  <w:szCs w:val="22"/>
                </w:rPr>
                <w:t>https://www.artsoft.ca/catalog/product-category/social-distancing-sign/?gclid=EAIaIQobChMIzoKChLP_6AIVnvrjBx0zlAIaEAAYASAAEgJZEfD_BwE</w:t>
              </w:r>
            </w:hyperlink>
          </w:p>
          <w:p w14:paraId="65D3DF2C" w14:textId="77777777" w:rsidR="00FF1DCA" w:rsidRDefault="00FF1DCA" w:rsidP="00CE79B2">
            <w:pPr>
              <w:pStyle w:val="Default"/>
              <w:rPr>
                <w:rFonts w:asciiTheme="minorHAnsi" w:hAnsiTheme="minorHAnsi" w:cstheme="minorBidi"/>
                <w:color w:val="0000FF"/>
                <w:szCs w:val="22"/>
                <w:u w:val="single"/>
              </w:rPr>
            </w:pPr>
          </w:p>
          <w:p w14:paraId="0C259B0A" w14:textId="77777777" w:rsidR="00FF1DCA" w:rsidRDefault="00584FF2" w:rsidP="00CE79B2">
            <w:pPr>
              <w:pStyle w:val="Default"/>
              <w:rPr>
                <w:rFonts w:asciiTheme="minorHAnsi" w:hAnsiTheme="minorHAnsi" w:cstheme="minorBidi"/>
                <w:color w:val="0000FF"/>
                <w:szCs w:val="22"/>
                <w:u w:val="single"/>
              </w:rPr>
            </w:pPr>
            <w:hyperlink r:id="rId25" w:history="1">
              <w:r w:rsidR="00FF1DCA">
                <w:rPr>
                  <w:rStyle w:val="Hyperlink"/>
                  <w:rFonts w:asciiTheme="minorHAnsi" w:hAnsiTheme="minorHAnsi" w:cstheme="minorBidi"/>
                  <w:color w:val="0000FF"/>
                  <w:szCs w:val="22"/>
                </w:rPr>
                <w:t>http://www.lumichrom.com/covid-19-plexiglass-safety-barriers?gclid=EAIaIQobChMIy-edh7T_6AIVxf3jBx2KyQJiEAAYASAAEgJZQ_D_BwE</w:t>
              </w:r>
            </w:hyperlink>
          </w:p>
          <w:p w14:paraId="19B9925F" w14:textId="77777777" w:rsidR="00FF1DCA" w:rsidRDefault="00FF1DCA" w:rsidP="00CE79B2">
            <w:pPr>
              <w:pStyle w:val="Default"/>
              <w:rPr>
                <w:rFonts w:asciiTheme="minorHAnsi" w:hAnsiTheme="minorHAnsi" w:cstheme="minorBidi"/>
                <w:color w:val="0000FF"/>
                <w:szCs w:val="22"/>
                <w:u w:val="single"/>
              </w:rPr>
            </w:pPr>
          </w:p>
          <w:p w14:paraId="7F3101C7" w14:textId="77777777" w:rsidR="00FF1DCA" w:rsidRDefault="00584FF2" w:rsidP="00CE79B2">
            <w:pPr>
              <w:pStyle w:val="Default"/>
              <w:rPr>
                <w:rFonts w:ascii="Garamond" w:hAnsi="Garamond"/>
                <w:color w:val="auto"/>
                <w:u w:val="single"/>
              </w:rPr>
            </w:pPr>
            <w:hyperlink r:id="rId26" w:history="1">
              <w:r w:rsidR="00FF1DCA">
                <w:rPr>
                  <w:rStyle w:val="Hyperlink"/>
                  <w:rFonts w:asciiTheme="minorHAnsi" w:hAnsiTheme="minorHAnsi" w:cstheme="minorBidi"/>
                  <w:color w:val="0000FF"/>
                  <w:szCs w:val="22"/>
                </w:rPr>
                <w:t>https://officecentralinteriors.com/?utm_campaign=emailmarketing_79871049886&amp;utm_medium=email&amp;utm_source=shopify_email</w:t>
              </w:r>
            </w:hyperlink>
          </w:p>
        </w:tc>
        <w:tc>
          <w:tcPr>
            <w:tcW w:w="1476" w:type="dxa"/>
            <w:tcBorders>
              <w:top w:val="single" w:sz="4" w:space="0" w:color="auto"/>
              <w:left w:val="single" w:sz="4" w:space="0" w:color="auto"/>
              <w:bottom w:val="single" w:sz="4" w:space="0" w:color="auto"/>
              <w:right w:val="single" w:sz="4" w:space="0" w:color="auto"/>
            </w:tcBorders>
          </w:tcPr>
          <w:p w14:paraId="161E232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D36A24D" w14:textId="77777777" w:rsidR="00FF1DCA" w:rsidRDefault="00FF1DCA" w:rsidP="00CE79B2">
            <w:pPr>
              <w:pStyle w:val="Default"/>
              <w:rPr>
                <w:rFonts w:ascii="Garamond" w:hAnsi="Garamond"/>
                <w:color w:val="auto"/>
                <w:sz w:val="20"/>
                <w:szCs w:val="20"/>
              </w:rPr>
            </w:pPr>
          </w:p>
        </w:tc>
      </w:tr>
      <w:tr w:rsidR="00FF1DCA" w14:paraId="78C487F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FE98368" w14:textId="0C946AC3" w:rsidR="00FF1DCA" w:rsidRDefault="00FF1DCA" w:rsidP="00CE79B2">
            <w:pPr>
              <w:pStyle w:val="Default"/>
              <w:rPr>
                <w:rFonts w:ascii="Garamond" w:hAnsi="Garamond"/>
                <w:color w:val="auto"/>
              </w:rPr>
            </w:pPr>
            <w:r>
              <w:rPr>
                <w:rFonts w:ascii="Garamond" w:hAnsi="Garamond"/>
              </w:rPr>
              <w:t xml:space="preserve">Designate separate entrance(s) and exit(s) if </w:t>
            </w:r>
            <w:r w:rsidR="000233E5">
              <w:rPr>
                <w:rFonts w:ascii="Garamond" w:hAnsi="Garamond"/>
              </w:rPr>
              <w:t>possible,</w:t>
            </w:r>
            <w:r>
              <w:rPr>
                <w:rFonts w:ascii="Garamond" w:hAnsi="Garamond"/>
              </w:rPr>
              <w:t xml:space="preserve"> with signage.</w:t>
            </w:r>
          </w:p>
        </w:tc>
        <w:tc>
          <w:tcPr>
            <w:tcW w:w="1476" w:type="dxa"/>
            <w:tcBorders>
              <w:top w:val="single" w:sz="4" w:space="0" w:color="auto"/>
              <w:left w:val="single" w:sz="4" w:space="0" w:color="auto"/>
              <w:bottom w:val="single" w:sz="4" w:space="0" w:color="auto"/>
              <w:right w:val="single" w:sz="4" w:space="0" w:color="auto"/>
            </w:tcBorders>
          </w:tcPr>
          <w:p w14:paraId="2C62FEE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CD9C0C0" w14:textId="77777777" w:rsidR="00FF1DCA" w:rsidRDefault="00FF1DCA" w:rsidP="00CE79B2">
            <w:pPr>
              <w:pStyle w:val="Default"/>
              <w:rPr>
                <w:rFonts w:ascii="Garamond" w:hAnsi="Garamond"/>
                <w:color w:val="auto"/>
                <w:sz w:val="20"/>
                <w:szCs w:val="20"/>
              </w:rPr>
            </w:pPr>
          </w:p>
        </w:tc>
      </w:tr>
      <w:tr w:rsidR="00FF1DCA" w14:paraId="737D396B" w14:textId="77777777" w:rsidTr="00CE79B2">
        <w:tc>
          <w:tcPr>
            <w:tcW w:w="6658" w:type="dxa"/>
            <w:tcBorders>
              <w:top w:val="single" w:sz="4" w:space="0" w:color="auto"/>
              <w:left w:val="single" w:sz="4" w:space="0" w:color="auto"/>
              <w:bottom w:val="single" w:sz="4" w:space="0" w:color="auto"/>
              <w:right w:val="single" w:sz="4" w:space="0" w:color="auto"/>
            </w:tcBorders>
          </w:tcPr>
          <w:p w14:paraId="26A14FF9" w14:textId="77777777" w:rsidR="00FF1DCA" w:rsidRDefault="00FF1DCA" w:rsidP="00CE79B2">
            <w:pPr>
              <w:pStyle w:val="Default"/>
              <w:rPr>
                <w:rFonts w:ascii="Garamond" w:hAnsi="Garamond"/>
                <w:color w:val="auto"/>
              </w:rPr>
            </w:pPr>
            <w:r>
              <w:rPr>
                <w:rFonts w:ascii="Garamond" w:hAnsi="Garamond"/>
                <w:color w:val="auto"/>
              </w:rPr>
              <w:t>Put up posters at entrances educating staff about symptoms (COVID-19/cold/flu), and sanitizing and washing hands immediately upon entry.</w:t>
            </w:r>
          </w:p>
          <w:p w14:paraId="1585C852" w14:textId="77777777" w:rsidR="00FF1DCA" w:rsidRDefault="00FF1DCA" w:rsidP="00CE79B2">
            <w:pPr>
              <w:pStyle w:val="Default"/>
              <w:rPr>
                <w:rFonts w:ascii="Garamond" w:hAnsi="Garamond"/>
                <w:color w:val="auto"/>
              </w:rPr>
            </w:pPr>
          </w:p>
          <w:p w14:paraId="4862A27E" w14:textId="77777777" w:rsidR="00FF1DCA" w:rsidRDefault="00584FF2" w:rsidP="00CE79B2">
            <w:pPr>
              <w:pStyle w:val="Default"/>
              <w:rPr>
                <w:rFonts w:ascii="Garamond" w:hAnsi="Garamond"/>
                <w:color w:val="auto"/>
              </w:rPr>
            </w:pPr>
            <w:hyperlink r:id="rId27" w:history="1">
              <w:r w:rsidR="00FF1DCA">
                <w:rPr>
                  <w:rStyle w:val="Hyperlink"/>
                  <w:rFonts w:ascii="Garamond" w:hAnsi="Garamond"/>
                </w:rPr>
                <w:t>9851 Mask Bylaw Letter</w:t>
              </w:r>
            </w:hyperlink>
          </w:p>
          <w:p w14:paraId="0B00982A" w14:textId="77777777" w:rsidR="00FF1DCA" w:rsidRDefault="00584FF2" w:rsidP="00CE79B2">
            <w:pPr>
              <w:pStyle w:val="Default"/>
              <w:rPr>
                <w:rFonts w:ascii="Garamond" w:hAnsi="Garamond"/>
                <w:color w:val="auto"/>
              </w:rPr>
            </w:pPr>
            <w:hyperlink r:id="rId28" w:history="1">
              <w:r w:rsidR="00FF1DCA">
                <w:rPr>
                  <w:rStyle w:val="Hyperlink"/>
                  <w:rFonts w:ascii="Garamond" w:hAnsi="Garamond"/>
                </w:rPr>
                <w:t>Poster 2 COVID-19 Entrances</w:t>
              </w:r>
            </w:hyperlink>
          </w:p>
          <w:p w14:paraId="30DA3550"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3E3BFE6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E9C7690" w14:textId="77777777" w:rsidR="00FF1DCA" w:rsidRDefault="00FF1DCA" w:rsidP="00CE79B2">
            <w:pPr>
              <w:pStyle w:val="Default"/>
              <w:rPr>
                <w:rFonts w:ascii="Garamond" w:hAnsi="Garamond"/>
                <w:color w:val="auto"/>
                <w:sz w:val="20"/>
                <w:szCs w:val="20"/>
              </w:rPr>
            </w:pPr>
          </w:p>
        </w:tc>
      </w:tr>
      <w:tr w:rsidR="00FF1DCA" w14:paraId="1A90D94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610A62C" w14:textId="702B1F90" w:rsidR="00FF1DCA" w:rsidRDefault="00FF1DCA" w:rsidP="00CE79B2">
            <w:pPr>
              <w:pStyle w:val="Default"/>
              <w:rPr>
                <w:rFonts w:ascii="Garamond" w:hAnsi="Garamond"/>
                <w:color w:val="auto"/>
              </w:rPr>
            </w:pPr>
            <w:bookmarkStart w:id="7" w:name="_Hlk43208244"/>
            <w:r>
              <w:rPr>
                <w:rFonts w:ascii="Garamond" w:hAnsi="Garamond"/>
                <w:color w:val="auto"/>
              </w:rPr>
              <w:t xml:space="preserve">Place hand sanitizer containing at least </w:t>
            </w:r>
            <w:r w:rsidR="001506F2" w:rsidRPr="001506F2">
              <w:rPr>
                <w:rFonts w:ascii="Garamond" w:hAnsi="Garamond"/>
                <w:color w:val="auto"/>
              </w:rPr>
              <w:t xml:space="preserve">70% isopropyl or 60% ethanol </w:t>
            </w:r>
            <w:r>
              <w:rPr>
                <w:rFonts w:ascii="Garamond" w:hAnsi="Garamond"/>
                <w:color w:val="auto"/>
              </w:rPr>
              <w:t>content at the entrance(s) and throughout the building.</w:t>
            </w:r>
          </w:p>
        </w:tc>
        <w:tc>
          <w:tcPr>
            <w:tcW w:w="1476" w:type="dxa"/>
            <w:tcBorders>
              <w:top w:val="single" w:sz="4" w:space="0" w:color="auto"/>
              <w:left w:val="single" w:sz="4" w:space="0" w:color="auto"/>
              <w:bottom w:val="single" w:sz="4" w:space="0" w:color="auto"/>
              <w:right w:val="single" w:sz="4" w:space="0" w:color="auto"/>
            </w:tcBorders>
          </w:tcPr>
          <w:p w14:paraId="67C3B9D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ABCDDAB" w14:textId="77777777" w:rsidR="00FF1DCA" w:rsidRDefault="00FF1DCA" w:rsidP="00CE79B2">
            <w:pPr>
              <w:pStyle w:val="Default"/>
              <w:rPr>
                <w:rFonts w:ascii="Garamond" w:hAnsi="Garamond"/>
                <w:color w:val="auto"/>
                <w:sz w:val="20"/>
                <w:szCs w:val="20"/>
              </w:rPr>
            </w:pPr>
          </w:p>
        </w:tc>
      </w:tr>
      <w:tr w:rsidR="00FF1DCA" w14:paraId="04CAFCD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1ECC280" w14:textId="77777777" w:rsidR="00FF1DCA" w:rsidRDefault="00FF1DCA" w:rsidP="00CE79B2">
            <w:pPr>
              <w:pStyle w:val="Default"/>
              <w:rPr>
                <w:rFonts w:ascii="Garamond" w:hAnsi="Garamond"/>
                <w:color w:val="auto"/>
              </w:rPr>
            </w:pPr>
            <w:r>
              <w:rPr>
                <w:rFonts w:ascii="Garamond" w:hAnsi="Garamond"/>
                <w:color w:val="auto"/>
              </w:rPr>
              <w:t xml:space="preserve">Provide masks (disposable or washable cloth) and require their use.  Provide a laundry basket to collect used cloth masks at exits.  </w:t>
            </w:r>
          </w:p>
          <w:p w14:paraId="32EE8171" w14:textId="77777777" w:rsidR="00FF1DCA" w:rsidRDefault="00FF1DCA" w:rsidP="00CE79B2">
            <w:pPr>
              <w:pStyle w:val="Default"/>
              <w:rPr>
                <w:rFonts w:ascii="Garamond" w:hAnsi="Garamond"/>
                <w:color w:val="auto"/>
              </w:rPr>
            </w:pPr>
            <w:r>
              <w:rPr>
                <w:rFonts w:ascii="Garamond" w:hAnsi="Garamond"/>
                <w:color w:val="auto"/>
              </w:rPr>
              <w:t>Arrange for laundering of reusable cloth masks.</w:t>
            </w:r>
          </w:p>
        </w:tc>
        <w:tc>
          <w:tcPr>
            <w:tcW w:w="1476" w:type="dxa"/>
            <w:tcBorders>
              <w:top w:val="single" w:sz="4" w:space="0" w:color="auto"/>
              <w:left w:val="single" w:sz="4" w:space="0" w:color="auto"/>
              <w:bottom w:val="single" w:sz="4" w:space="0" w:color="auto"/>
              <w:right w:val="single" w:sz="4" w:space="0" w:color="auto"/>
            </w:tcBorders>
          </w:tcPr>
          <w:p w14:paraId="02E896D5"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FEF277F" w14:textId="77777777" w:rsidR="00FF1DCA" w:rsidRDefault="00FF1DCA" w:rsidP="00CE79B2">
            <w:pPr>
              <w:pStyle w:val="Default"/>
              <w:rPr>
                <w:rFonts w:ascii="Garamond" w:hAnsi="Garamond"/>
                <w:color w:val="auto"/>
                <w:sz w:val="20"/>
                <w:szCs w:val="20"/>
              </w:rPr>
            </w:pPr>
          </w:p>
        </w:tc>
        <w:bookmarkEnd w:id="7"/>
      </w:tr>
      <w:tr w:rsidR="00FF1DCA" w14:paraId="48A27449" w14:textId="77777777" w:rsidTr="00CE79B2">
        <w:tc>
          <w:tcPr>
            <w:tcW w:w="6658" w:type="dxa"/>
            <w:tcBorders>
              <w:top w:val="single" w:sz="4" w:space="0" w:color="auto"/>
              <w:left w:val="single" w:sz="4" w:space="0" w:color="auto"/>
              <w:bottom w:val="single" w:sz="4" w:space="0" w:color="auto"/>
              <w:right w:val="single" w:sz="4" w:space="0" w:color="auto"/>
            </w:tcBorders>
          </w:tcPr>
          <w:p w14:paraId="7A53B74C" w14:textId="77777777" w:rsidR="00FF1DCA" w:rsidRDefault="00FF1DCA" w:rsidP="00CE79B2">
            <w:pPr>
              <w:pStyle w:val="Default"/>
              <w:rPr>
                <w:rFonts w:ascii="Garamond" w:hAnsi="Garamond"/>
              </w:rPr>
            </w:pPr>
            <w:bookmarkStart w:id="8" w:name="_Hlk43475675"/>
            <w:r>
              <w:rPr>
                <w:rFonts w:ascii="Garamond" w:hAnsi="Garamond"/>
              </w:rPr>
              <w:t>Put up posters educating on COVID-19, physical distancing, hand hygiene, cough hygiene, use of PPE/masks, if showing symptoms (COVID-19/cold/flu), or have travelled internationally in the last 14 days must stay home.</w:t>
            </w:r>
          </w:p>
          <w:p w14:paraId="78ABD8F7" w14:textId="77777777" w:rsidR="00FF1DCA" w:rsidRDefault="00FF1DCA" w:rsidP="00CE79B2">
            <w:pPr>
              <w:pStyle w:val="Default"/>
              <w:rPr>
                <w:rFonts w:ascii="Garamond" w:hAnsi="Garamond"/>
              </w:rPr>
            </w:pPr>
          </w:p>
          <w:p w14:paraId="2C04AAA9" w14:textId="34D083E5" w:rsidR="00FF1DCA" w:rsidRDefault="00584FF2" w:rsidP="00CE79B2">
            <w:pPr>
              <w:pStyle w:val="Default"/>
            </w:pPr>
            <w:hyperlink r:id="rId29" w:history="1">
              <w:r w:rsidR="00FF1DCA">
                <w:rPr>
                  <w:rStyle w:val="Hyperlink"/>
                  <w:rFonts w:ascii="Garamond" w:hAnsi="Garamond"/>
                </w:rPr>
                <w:t>Fact Sheet Novel Coronavirus</w:t>
              </w:r>
            </w:hyperlink>
          </w:p>
          <w:p w14:paraId="79DEE1B1" w14:textId="3E60C5DA" w:rsidR="00FF1DCA" w:rsidRDefault="00584FF2" w:rsidP="00CE79B2">
            <w:pPr>
              <w:pStyle w:val="Default"/>
            </w:pPr>
            <w:hyperlink r:id="rId30" w:history="1">
              <w:r w:rsidR="00FF1DCA">
                <w:rPr>
                  <w:rStyle w:val="Hyperlink"/>
                  <w:rFonts w:ascii="Garamond" w:hAnsi="Garamond"/>
                </w:rPr>
                <w:t>COVID-19 Social Distancing</w:t>
              </w:r>
            </w:hyperlink>
          </w:p>
          <w:p w14:paraId="6DB5A910" w14:textId="219317FC" w:rsidR="00FF1DCA" w:rsidRDefault="00584FF2" w:rsidP="00CE79B2">
            <w:pPr>
              <w:pStyle w:val="Default"/>
            </w:pPr>
            <w:hyperlink r:id="rId31" w:history="1">
              <w:r w:rsidR="00FF1DCA">
                <w:rPr>
                  <w:rStyle w:val="Hyperlink"/>
                  <w:rFonts w:ascii="Garamond" w:hAnsi="Garamond"/>
                </w:rPr>
                <w:t>COVID-19: Protect Yourself - Wash Your Hands</w:t>
              </w:r>
            </w:hyperlink>
          </w:p>
          <w:p w14:paraId="0CF75AD4" w14:textId="230BE595" w:rsidR="00FF1DCA" w:rsidRDefault="00584FF2" w:rsidP="00CE79B2">
            <w:pPr>
              <w:pStyle w:val="Default"/>
            </w:pPr>
            <w:hyperlink r:id="rId32" w:history="1">
              <w:r w:rsidR="00FF1DCA">
                <w:rPr>
                  <w:rStyle w:val="Hyperlink"/>
                  <w:rFonts w:ascii="Garamond" w:hAnsi="Garamond"/>
                </w:rPr>
                <w:t>Handwashing Poster</w:t>
              </w:r>
            </w:hyperlink>
          </w:p>
          <w:p w14:paraId="08FAD034" w14:textId="1A73401A" w:rsidR="00FF1DCA" w:rsidRDefault="00584FF2" w:rsidP="00CE79B2">
            <w:pPr>
              <w:pStyle w:val="Default"/>
            </w:pPr>
            <w:hyperlink r:id="rId33" w:history="1">
              <w:r w:rsidR="00FF1DCA">
                <w:rPr>
                  <w:rStyle w:val="Hyperlink"/>
                  <w:rFonts w:ascii="Garamond" w:hAnsi="Garamond"/>
                </w:rPr>
                <w:t>Hand Sanitizing Poster</w:t>
              </w:r>
            </w:hyperlink>
          </w:p>
          <w:p w14:paraId="6508BA75" w14:textId="526ED70C" w:rsidR="00FF1DCA" w:rsidRDefault="00584FF2" w:rsidP="00CE79B2">
            <w:pPr>
              <w:pStyle w:val="Default"/>
            </w:pPr>
            <w:hyperlink r:id="rId34" w:history="1">
              <w:r w:rsidR="00FF1DCA">
                <w:rPr>
                  <w:rStyle w:val="Hyperlink"/>
                  <w:rFonts w:ascii="Garamond" w:hAnsi="Garamond"/>
                </w:rPr>
                <w:t>Cover Your Cough</w:t>
              </w:r>
            </w:hyperlink>
          </w:p>
          <w:p w14:paraId="03FB18B6" w14:textId="013CCAA5" w:rsidR="00FF1DCA" w:rsidRDefault="00584FF2" w:rsidP="00CE79B2">
            <w:pPr>
              <w:pStyle w:val="Default"/>
            </w:pPr>
            <w:hyperlink r:id="rId35" w:history="1">
              <w:r w:rsidR="00FF1DCA">
                <w:rPr>
                  <w:rStyle w:val="Hyperlink"/>
                  <w:rFonts w:ascii="Garamond" w:hAnsi="Garamond"/>
                </w:rPr>
                <w:t>COVID-19: Protect Yourself – Cover Your Cough</w:t>
              </w:r>
            </w:hyperlink>
          </w:p>
          <w:p w14:paraId="52EFBB08" w14:textId="77777777" w:rsidR="00FF1DCA" w:rsidRDefault="00584FF2" w:rsidP="00CE79B2">
            <w:pPr>
              <w:pStyle w:val="Default"/>
              <w:rPr>
                <w:rFonts w:ascii="Garamond" w:hAnsi="Garamond"/>
                <w:b/>
                <w:bCs/>
              </w:rPr>
            </w:pPr>
            <w:hyperlink r:id="rId36" w:history="1">
              <w:r w:rsidR="00FF1DCA">
                <w:rPr>
                  <w:rStyle w:val="Hyperlink"/>
                  <w:rFonts w:ascii="Garamond" w:hAnsi="Garamond"/>
                </w:rPr>
                <w:t>Health &amp; Safety During COVID-19  - Protect Yourself and Others</w:t>
              </w:r>
            </w:hyperlink>
          </w:p>
          <w:p w14:paraId="51E71598"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2934537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771ED1E" w14:textId="77777777" w:rsidR="00FF1DCA" w:rsidRDefault="00FF1DCA" w:rsidP="00CE79B2">
            <w:pPr>
              <w:pStyle w:val="Default"/>
              <w:rPr>
                <w:rFonts w:ascii="Garamond" w:hAnsi="Garamond"/>
                <w:color w:val="auto"/>
                <w:sz w:val="20"/>
                <w:szCs w:val="20"/>
              </w:rPr>
            </w:pPr>
          </w:p>
        </w:tc>
        <w:bookmarkEnd w:id="8"/>
      </w:tr>
      <w:tr w:rsidR="00FF1DCA" w14:paraId="396D6458" w14:textId="77777777" w:rsidTr="00CE79B2">
        <w:tc>
          <w:tcPr>
            <w:tcW w:w="6658" w:type="dxa"/>
            <w:tcBorders>
              <w:top w:val="single" w:sz="4" w:space="0" w:color="auto"/>
              <w:left w:val="single" w:sz="4" w:space="0" w:color="auto"/>
              <w:bottom w:val="single" w:sz="4" w:space="0" w:color="auto"/>
              <w:right w:val="single" w:sz="4" w:space="0" w:color="auto"/>
            </w:tcBorders>
          </w:tcPr>
          <w:p w14:paraId="7DB5738C" w14:textId="13E00325" w:rsidR="00FF1DCA" w:rsidRDefault="00FF1DCA" w:rsidP="00CE79B2">
            <w:pPr>
              <w:pStyle w:val="Default"/>
              <w:rPr>
                <w:rFonts w:ascii="Garamond" w:hAnsi="Garamond"/>
                <w:color w:val="auto"/>
              </w:rPr>
            </w:pPr>
            <w:r>
              <w:rPr>
                <w:rFonts w:ascii="Garamond" w:hAnsi="Garamond"/>
                <w:color w:val="auto"/>
              </w:rPr>
              <w:t>Put up posters on maintaining mental health.</w:t>
            </w:r>
          </w:p>
          <w:p w14:paraId="7832CFB1" w14:textId="1436C2E8" w:rsidR="00FF1DCA" w:rsidRDefault="00584FF2" w:rsidP="00CE79B2">
            <w:pPr>
              <w:pStyle w:val="Default"/>
              <w:rPr>
                <w:color w:val="auto"/>
              </w:rPr>
            </w:pPr>
            <w:hyperlink r:id="rId37" w:history="1">
              <w:r w:rsidR="00FF1DCA">
                <w:rPr>
                  <w:rStyle w:val="Hyperlink"/>
                  <w:rFonts w:ascii="Garamond" w:hAnsi="Garamond"/>
                </w:rPr>
                <w:t>Feelings of Stress and Anxiety During COVID-19</w:t>
              </w:r>
            </w:hyperlink>
          </w:p>
          <w:p w14:paraId="5056AF89" w14:textId="77777777" w:rsidR="00FF1DCA" w:rsidRDefault="00584FF2" w:rsidP="00CE79B2">
            <w:pPr>
              <w:pStyle w:val="Default"/>
              <w:rPr>
                <w:rFonts w:ascii="Garamond" w:hAnsi="Garamond"/>
                <w:color w:val="auto"/>
              </w:rPr>
            </w:pPr>
            <w:hyperlink r:id="rId38" w:history="1">
              <w:r w:rsidR="00FF1DCA">
                <w:rPr>
                  <w:rStyle w:val="Hyperlink"/>
                  <w:rFonts w:ascii="Garamond" w:hAnsi="Garamond"/>
                </w:rPr>
                <w:t>Taking Care of Your Mental Health and Well-Being</w:t>
              </w:r>
            </w:hyperlink>
          </w:p>
          <w:p w14:paraId="28990CE3"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12902C72"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005CBEF" w14:textId="77777777" w:rsidR="00FF1DCA" w:rsidRDefault="00FF1DCA" w:rsidP="00CE79B2">
            <w:pPr>
              <w:pStyle w:val="Default"/>
              <w:rPr>
                <w:rFonts w:ascii="Garamond" w:hAnsi="Garamond"/>
                <w:color w:val="auto"/>
                <w:sz w:val="20"/>
                <w:szCs w:val="20"/>
              </w:rPr>
            </w:pPr>
          </w:p>
        </w:tc>
      </w:tr>
      <w:tr w:rsidR="00FF1DCA" w14:paraId="2BCF3D4A"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4AF599D" w14:textId="77777777" w:rsidR="00FF1DCA" w:rsidRDefault="00FF1DCA" w:rsidP="00CE79B2">
            <w:pPr>
              <w:pStyle w:val="Default"/>
              <w:rPr>
                <w:rFonts w:ascii="Garamond" w:hAnsi="Garamond"/>
                <w:color w:val="auto"/>
              </w:rPr>
            </w:pPr>
            <w:r>
              <w:rPr>
                <w:rFonts w:ascii="Garamond" w:hAnsi="Garamond"/>
                <w:color w:val="auto"/>
              </w:rPr>
              <w:t xml:space="preserve">Reduce meeting room seating capacities to ensure small numbers and physical distancing; post signs on meeting rooms advising limits.  Do not share microphones for meetings.  </w:t>
            </w:r>
          </w:p>
        </w:tc>
        <w:tc>
          <w:tcPr>
            <w:tcW w:w="1476" w:type="dxa"/>
            <w:tcBorders>
              <w:top w:val="single" w:sz="4" w:space="0" w:color="auto"/>
              <w:left w:val="single" w:sz="4" w:space="0" w:color="auto"/>
              <w:bottom w:val="single" w:sz="4" w:space="0" w:color="auto"/>
              <w:right w:val="single" w:sz="4" w:space="0" w:color="auto"/>
            </w:tcBorders>
          </w:tcPr>
          <w:p w14:paraId="460DA71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4D0DD87" w14:textId="77777777" w:rsidR="00FF1DCA" w:rsidRDefault="00FF1DCA" w:rsidP="00CE79B2">
            <w:pPr>
              <w:pStyle w:val="Default"/>
              <w:rPr>
                <w:rFonts w:ascii="Garamond" w:hAnsi="Garamond"/>
                <w:color w:val="auto"/>
                <w:sz w:val="20"/>
                <w:szCs w:val="20"/>
              </w:rPr>
            </w:pPr>
          </w:p>
        </w:tc>
      </w:tr>
      <w:tr w:rsidR="00FF1DCA" w14:paraId="6D57ECB1"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86F1108" w14:textId="77777777" w:rsidR="00FF1DCA" w:rsidRDefault="00FF1DCA" w:rsidP="00CE79B2">
            <w:pPr>
              <w:pStyle w:val="Default"/>
              <w:rPr>
                <w:rFonts w:ascii="Garamond" w:hAnsi="Garamond"/>
                <w:color w:val="auto"/>
              </w:rPr>
            </w:pPr>
            <w:r>
              <w:rPr>
                <w:rFonts w:ascii="Garamond" w:hAnsi="Garamond"/>
                <w:color w:val="auto"/>
              </w:rPr>
              <w:t>Close rooms that will not be in use and post signs not to use.</w:t>
            </w:r>
          </w:p>
        </w:tc>
        <w:tc>
          <w:tcPr>
            <w:tcW w:w="1476" w:type="dxa"/>
            <w:tcBorders>
              <w:top w:val="single" w:sz="4" w:space="0" w:color="auto"/>
              <w:left w:val="single" w:sz="4" w:space="0" w:color="auto"/>
              <w:bottom w:val="single" w:sz="4" w:space="0" w:color="auto"/>
              <w:right w:val="single" w:sz="4" w:space="0" w:color="auto"/>
            </w:tcBorders>
          </w:tcPr>
          <w:p w14:paraId="67ED2EE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12C58D0" w14:textId="77777777" w:rsidR="00FF1DCA" w:rsidRDefault="00FF1DCA" w:rsidP="00CE79B2">
            <w:pPr>
              <w:pStyle w:val="Default"/>
              <w:rPr>
                <w:rFonts w:ascii="Garamond" w:hAnsi="Garamond"/>
                <w:color w:val="auto"/>
                <w:sz w:val="20"/>
                <w:szCs w:val="20"/>
              </w:rPr>
            </w:pPr>
          </w:p>
        </w:tc>
      </w:tr>
      <w:tr w:rsidR="00FF1DCA" w14:paraId="7CA96F64"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12026EE" w14:textId="77777777" w:rsidR="00FF1DCA" w:rsidRDefault="00FF1DCA" w:rsidP="00CE79B2">
            <w:pPr>
              <w:pStyle w:val="Default"/>
              <w:rPr>
                <w:rFonts w:ascii="Garamond" w:hAnsi="Garamond"/>
                <w:color w:val="auto"/>
              </w:rPr>
            </w:pPr>
            <w:r>
              <w:rPr>
                <w:rFonts w:ascii="Garamond" w:hAnsi="Garamond"/>
                <w:color w:val="auto"/>
              </w:rPr>
              <w:t>Close common areas like kitchen, lunchroom, coffee and tea stations.  No food or beverages are to be served or shared.</w:t>
            </w:r>
          </w:p>
        </w:tc>
        <w:tc>
          <w:tcPr>
            <w:tcW w:w="1476" w:type="dxa"/>
            <w:tcBorders>
              <w:top w:val="single" w:sz="4" w:space="0" w:color="auto"/>
              <w:left w:val="single" w:sz="4" w:space="0" w:color="auto"/>
              <w:bottom w:val="single" w:sz="4" w:space="0" w:color="auto"/>
              <w:right w:val="single" w:sz="4" w:space="0" w:color="auto"/>
            </w:tcBorders>
          </w:tcPr>
          <w:p w14:paraId="2982503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74BA945" w14:textId="77777777" w:rsidR="00FF1DCA" w:rsidRDefault="00FF1DCA" w:rsidP="00CE79B2">
            <w:pPr>
              <w:pStyle w:val="Default"/>
              <w:rPr>
                <w:rFonts w:ascii="Garamond" w:hAnsi="Garamond"/>
                <w:color w:val="auto"/>
                <w:sz w:val="20"/>
                <w:szCs w:val="20"/>
              </w:rPr>
            </w:pPr>
          </w:p>
        </w:tc>
      </w:tr>
      <w:tr w:rsidR="00FF1DCA" w14:paraId="44279D71"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B23396E" w14:textId="77777777" w:rsidR="00FF1DCA" w:rsidRDefault="00FF1DCA" w:rsidP="00CE79B2">
            <w:pPr>
              <w:pStyle w:val="Default"/>
              <w:rPr>
                <w:rFonts w:ascii="Garamond" w:hAnsi="Garamond"/>
                <w:color w:val="auto"/>
              </w:rPr>
            </w:pPr>
            <w:r>
              <w:rPr>
                <w:rFonts w:ascii="Garamond" w:hAnsi="Garamond"/>
                <w:color w:val="auto"/>
              </w:rPr>
              <w:t>Post signs on photocopier, shared telephones, and other common equipment to “Please wash hands after use.”</w:t>
            </w:r>
          </w:p>
        </w:tc>
        <w:tc>
          <w:tcPr>
            <w:tcW w:w="1476" w:type="dxa"/>
            <w:tcBorders>
              <w:top w:val="single" w:sz="4" w:space="0" w:color="auto"/>
              <w:left w:val="single" w:sz="4" w:space="0" w:color="auto"/>
              <w:bottom w:val="single" w:sz="4" w:space="0" w:color="auto"/>
              <w:right w:val="single" w:sz="4" w:space="0" w:color="auto"/>
            </w:tcBorders>
          </w:tcPr>
          <w:p w14:paraId="615EEC3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19960EA" w14:textId="77777777" w:rsidR="00FF1DCA" w:rsidRDefault="00FF1DCA" w:rsidP="00CE79B2">
            <w:pPr>
              <w:pStyle w:val="Default"/>
              <w:rPr>
                <w:rFonts w:ascii="Garamond" w:hAnsi="Garamond"/>
                <w:color w:val="auto"/>
                <w:sz w:val="20"/>
                <w:szCs w:val="20"/>
              </w:rPr>
            </w:pPr>
          </w:p>
        </w:tc>
      </w:tr>
      <w:tr w:rsidR="00FF1DCA" w14:paraId="3650673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ECFC6E0" w14:textId="1D0DF37A" w:rsidR="00FF1DCA" w:rsidRDefault="00FF1DCA" w:rsidP="00CE79B2">
            <w:pPr>
              <w:pStyle w:val="Default"/>
              <w:rPr>
                <w:rFonts w:ascii="Garamond" w:hAnsi="Garamond"/>
                <w:color w:val="auto"/>
              </w:rPr>
            </w:pPr>
            <w:r>
              <w:rPr>
                <w:rFonts w:ascii="Garamond" w:hAnsi="Garamond"/>
                <w:color w:val="auto"/>
              </w:rPr>
              <w:t xml:space="preserve">Remove all shared items from common areas, utensils and dishes from kitchens and lunchrooms.  </w:t>
            </w:r>
          </w:p>
        </w:tc>
        <w:tc>
          <w:tcPr>
            <w:tcW w:w="1476" w:type="dxa"/>
            <w:tcBorders>
              <w:top w:val="single" w:sz="4" w:space="0" w:color="auto"/>
              <w:left w:val="single" w:sz="4" w:space="0" w:color="auto"/>
              <w:bottom w:val="single" w:sz="4" w:space="0" w:color="auto"/>
              <w:right w:val="single" w:sz="4" w:space="0" w:color="auto"/>
            </w:tcBorders>
          </w:tcPr>
          <w:p w14:paraId="440D5C8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FA2DEF6" w14:textId="77777777" w:rsidR="00FF1DCA" w:rsidRDefault="00FF1DCA" w:rsidP="00CE79B2">
            <w:pPr>
              <w:pStyle w:val="Default"/>
              <w:rPr>
                <w:rFonts w:ascii="Garamond" w:hAnsi="Garamond"/>
                <w:color w:val="auto"/>
                <w:sz w:val="20"/>
                <w:szCs w:val="20"/>
              </w:rPr>
            </w:pPr>
          </w:p>
        </w:tc>
      </w:tr>
      <w:tr w:rsidR="00FF1DCA" w14:paraId="5ACCC71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595BA99" w14:textId="77777777" w:rsidR="00FF1DCA" w:rsidRDefault="00FF1DCA" w:rsidP="00CE79B2">
            <w:pPr>
              <w:pStyle w:val="Default"/>
              <w:rPr>
                <w:rFonts w:ascii="Garamond" w:hAnsi="Garamond"/>
                <w:color w:val="auto"/>
              </w:rPr>
            </w:pPr>
            <w:r>
              <w:rPr>
                <w:rFonts w:ascii="Garamond" w:hAnsi="Garamond"/>
                <w:color w:val="auto"/>
              </w:rPr>
              <w:t xml:space="preserve">Designate how many people will be allowed in a washroom at one time. Use signage as well as floor indicators to show physical distance for those waiting for the washroom. </w:t>
            </w:r>
          </w:p>
          <w:p w14:paraId="1C2449D7" w14:textId="77777777" w:rsidR="00FF1DCA" w:rsidRDefault="00FF1DCA" w:rsidP="00CE79B2">
            <w:pPr>
              <w:pStyle w:val="Default"/>
              <w:rPr>
                <w:rFonts w:ascii="Garamond" w:hAnsi="Garamond"/>
                <w:color w:val="auto"/>
              </w:rPr>
            </w:pPr>
            <w:r>
              <w:rPr>
                <w:rFonts w:ascii="Garamond" w:hAnsi="Garamond"/>
                <w:color w:val="auto"/>
              </w:rPr>
              <w:t>Supplier link:</w:t>
            </w:r>
          </w:p>
          <w:p w14:paraId="373170CF" w14:textId="77777777" w:rsidR="00FF1DCA" w:rsidRDefault="00584FF2" w:rsidP="00CE79B2">
            <w:pPr>
              <w:pStyle w:val="Default"/>
              <w:rPr>
                <w:rFonts w:ascii="Garamond" w:hAnsi="Garamond"/>
                <w:color w:val="auto"/>
              </w:rPr>
            </w:pPr>
            <w:hyperlink r:id="rId39" w:history="1">
              <w:r w:rsidR="00FF1DCA">
                <w:rPr>
                  <w:rStyle w:val="Hyperlink"/>
                  <w:rFonts w:ascii="Garamond" w:hAnsi="Garamond"/>
                  <w:color w:val="auto"/>
                </w:rPr>
                <w:t>https://safetymedia.com/category/healthCOVID19/covid-19-signage-and-displays</w:t>
              </w:r>
            </w:hyperlink>
          </w:p>
        </w:tc>
        <w:tc>
          <w:tcPr>
            <w:tcW w:w="1476" w:type="dxa"/>
            <w:tcBorders>
              <w:top w:val="single" w:sz="4" w:space="0" w:color="auto"/>
              <w:left w:val="single" w:sz="4" w:space="0" w:color="auto"/>
              <w:bottom w:val="single" w:sz="4" w:space="0" w:color="auto"/>
              <w:right w:val="single" w:sz="4" w:space="0" w:color="auto"/>
            </w:tcBorders>
          </w:tcPr>
          <w:p w14:paraId="7EC17569"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EC23088" w14:textId="77777777" w:rsidR="00FF1DCA" w:rsidRDefault="00FF1DCA" w:rsidP="00CE79B2">
            <w:pPr>
              <w:pStyle w:val="Default"/>
              <w:rPr>
                <w:rFonts w:ascii="Garamond" w:hAnsi="Garamond"/>
                <w:color w:val="auto"/>
                <w:sz w:val="20"/>
                <w:szCs w:val="20"/>
              </w:rPr>
            </w:pPr>
          </w:p>
        </w:tc>
      </w:tr>
      <w:tr w:rsidR="00FF1DCA" w14:paraId="2B6E4B58"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CFFB172" w14:textId="77777777" w:rsidR="00FF1DCA" w:rsidRDefault="00FF1DCA" w:rsidP="00CE79B2">
            <w:pPr>
              <w:pStyle w:val="Default"/>
              <w:rPr>
                <w:rFonts w:ascii="Garamond" w:hAnsi="Garamond"/>
                <w:color w:val="auto"/>
              </w:rPr>
            </w:pPr>
            <w:r>
              <w:rPr>
                <w:rFonts w:ascii="Garamond" w:hAnsi="Garamond"/>
                <w:color w:val="auto"/>
              </w:rPr>
              <w:t>Designate how many people will be allowed in elevator (if applicable) at one time. Post sign on elevator to advise.</w:t>
            </w:r>
          </w:p>
        </w:tc>
        <w:tc>
          <w:tcPr>
            <w:tcW w:w="1476" w:type="dxa"/>
            <w:tcBorders>
              <w:top w:val="single" w:sz="4" w:space="0" w:color="auto"/>
              <w:left w:val="single" w:sz="4" w:space="0" w:color="auto"/>
              <w:bottom w:val="single" w:sz="4" w:space="0" w:color="auto"/>
              <w:right w:val="single" w:sz="4" w:space="0" w:color="auto"/>
            </w:tcBorders>
          </w:tcPr>
          <w:p w14:paraId="784763A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5C75755" w14:textId="77777777" w:rsidR="00FF1DCA" w:rsidRDefault="00FF1DCA" w:rsidP="00CE79B2">
            <w:pPr>
              <w:pStyle w:val="Default"/>
              <w:rPr>
                <w:rFonts w:ascii="Garamond" w:hAnsi="Garamond"/>
                <w:color w:val="auto"/>
                <w:sz w:val="20"/>
                <w:szCs w:val="20"/>
              </w:rPr>
            </w:pPr>
          </w:p>
        </w:tc>
      </w:tr>
      <w:tr w:rsidR="00FF1DCA" w14:paraId="192BA61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14D4549" w14:textId="77777777" w:rsidR="00FF1DCA" w:rsidRDefault="00FF1DCA" w:rsidP="00CE79B2">
            <w:pPr>
              <w:pStyle w:val="Default"/>
              <w:rPr>
                <w:rFonts w:ascii="Garamond" w:hAnsi="Garamond"/>
                <w:color w:val="auto"/>
              </w:rPr>
            </w:pPr>
            <w:r>
              <w:rPr>
                <w:rFonts w:ascii="Garamond" w:hAnsi="Garamond"/>
                <w:color w:val="auto"/>
              </w:rPr>
              <w:t>Reschedule unnecessary visits by supply chain partners, vendors or others who do not need to be on site right now.</w:t>
            </w:r>
          </w:p>
        </w:tc>
        <w:tc>
          <w:tcPr>
            <w:tcW w:w="1476" w:type="dxa"/>
            <w:tcBorders>
              <w:top w:val="single" w:sz="4" w:space="0" w:color="auto"/>
              <w:left w:val="single" w:sz="4" w:space="0" w:color="auto"/>
              <w:bottom w:val="single" w:sz="4" w:space="0" w:color="auto"/>
              <w:right w:val="single" w:sz="4" w:space="0" w:color="auto"/>
            </w:tcBorders>
          </w:tcPr>
          <w:p w14:paraId="4C67E4F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8C7198A" w14:textId="77777777" w:rsidR="00FF1DCA" w:rsidRDefault="00FF1DCA" w:rsidP="00CE79B2">
            <w:pPr>
              <w:pStyle w:val="Default"/>
              <w:rPr>
                <w:rFonts w:ascii="Garamond" w:hAnsi="Garamond"/>
                <w:color w:val="auto"/>
                <w:sz w:val="20"/>
                <w:szCs w:val="20"/>
              </w:rPr>
            </w:pPr>
          </w:p>
        </w:tc>
      </w:tr>
      <w:tr w:rsidR="00FF1DCA" w14:paraId="555E480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A907E5A" w14:textId="77777777" w:rsidR="00FF1DCA" w:rsidRDefault="00FF1DCA" w:rsidP="00CE79B2">
            <w:pPr>
              <w:pStyle w:val="Default"/>
              <w:rPr>
                <w:rFonts w:ascii="Garamond" w:hAnsi="Garamond"/>
                <w:color w:val="auto"/>
              </w:rPr>
            </w:pPr>
            <w:r>
              <w:rPr>
                <w:rFonts w:ascii="Garamond" w:hAnsi="Garamond"/>
                <w:color w:val="auto"/>
              </w:rPr>
              <w:t>Introduce more fresh air by increasing the ventilation system air intake or opening windows. Avoid central air recirculation where possible.  Do not use fans.</w:t>
            </w:r>
          </w:p>
        </w:tc>
        <w:tc>
          <w:tcPr>
            <w:tcW w:w="1476" w:type="dxa"/>
            <w:tcBorders>
              <w:top w:val="single" w:sz="4" w:space="0" w:color="auto"/>
              <w:left w:val="single" w:sz="4" w:space="0" w:color="auto"/>
              <w:bottom w:val="single" w:sz="4" w:space="0" w:color="auto"/>
              <w:right w:val="single" w:sz="4" w:space="0" w:color="auto"/>
            </w:tcBorders>
          </w:tcPr>
          <w:p w14:paraId="544C180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6430D34" w14:textId="77777777" w:rsidR="00FF1DCA" w:rsidRDefault="00FF1DCA" w:rsidP="00CE79B2">
            <w:pPr>
              <w:pStyle w:val="Default"/>
              <w:rPr>
                <w:rFonts w:ascii="Garamond" w:hAnsi="Garamond"/>
                <w:color w:val="auto"/>
                <w:sz w:val="20"/>
                <w:szCs w:val="20"/>
              </w:rPr>
            </w:pPr>
          </w:p>
        </w:tc>
      </w:tr>
      <w:tr w:rsidR="00FF1DCA" w14:paraId="64C1185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CFD061D" w14:textId="77777777" w:rsidR="00FF1DCA" w:rsidRDefault="00FF1DCA" w:rsidP="00CE79B2">
            <w:pPr>
              <w:pStyle w:val="Default"/>
              <w:rPr>
                <w:rFonts w:ascii="Garamond" w:hAnsi="Garamond"/>
                <w:color w:val="auto"/>
              </w:rPr>
            </w:pPr>
            <w:r>
              <w:rPr>
                <w:rFonts w:ascii="Garamond" w:hAnsi="Garamond"/>
                <w:color w:val="auto"/>
              </w:rPr>
              <w:t>Our buildings remain closed to the public. Post signs at entrances indicating that offices are open to visitors by appointment only.</w:t>
            </w:r>
          </w:p>
        </w:tc>
        <w:tc>
          <w:tcPr>
            <w:tcW w:w="1476" w:type="dxa"/>
            <w:tcBorders>
              <w:top w:val="single" w:sz="4" w:space="0" w:color="auto"/>
              <w:left w:val="single" w:sz="4" w:space="0" w:color="auto"/>
              <w:bottom w:val="single" w:sz="4" w:space="0" w:color="auto"/>
              <w:right w:val="single" w:sz="4" w:space="0" w:color="auto"/>
            </w:tcBorders>
          </w:tcPr>
          <w:p w14:paraId="31E03F68"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2ED4D74" w14:textId="77777777" w:rsidR="00FF1DCA" w:rsidRDefault="00FF1DCA" w:rsidP="00CE79B2">
            <w:pPr>
              <w:pStyle w:val="Default"/>
              <w:rPr>
                <w:rFonts w:ascii="Garamond" w:hAnsi="Garamond"/>
                <w:color w:val="auto"/>
                <w:sz w:val="20"/>
                <w:szCs w:val="20"/>
              </w:rPr>
            </w:pPr>
          </w:p>
        </w:tc>
      </w:tr>
      <w:tr w:rsidR="00FF1DCA" w14:paraId="1DB12A2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ED04442" w14:textId="77777777" w:rsidR="00FF1DCA" w:rsidRDefault="00FF1DCA" w:rsidP="00CE79B2">
            <w:pPr>
              <w:pStyle w:val="Default"/>
              <w:rPr>
                <w:rFonts w:ascii="Garamond" w:hAnsi="Garamond"/>
                <w:color w:val="auto"/>
              </w:rPr>
            </w:pPr>
            <w:r>
              <w:rPr>
                <w:rFonts w:ascii="Garamond" w:hAnsi="Garamond"/>
                <w:color w:val="auto"/>
              </w:rPr>
              <w:t>Decide on a schedule for staff to return.  Consider staggered worktimes.</w:t>
            </w:r>
          </w:p>
        </w:tc>
        <w:tc>
          <w:tcPr>
            <w:tcW w:w="1476" w:type="dxa"/>
            <w:tcBorders>
              <w:top w:val="single" w:sz="4" w:space="0" w:color="auto"/>
              <w:left w:val="single" w:sz="4" w:space="0" w:color="auto"/>
              <w:bottom w:val="single" w:sz="4" w:space="0" w:color="auto"/>
              <w:right w:val="single" w:sz="4" w:space="0" w:color="auto"/>
            </w:tcBorders>
            <w:hideMark/>
          </w:tcPr>
          <w:p w14:paraId="76D789B7" w14:textId="77777777" w:rsidR="00FF1DCA" w:rsidRDefault="00FF1DCA" w:rsidP="00CE79B2">
            <w:pPr>
              <w:pStyle w:val="Default"/>
              <w:rPr>
                <w:rFonts w:ascii="Garamond" w:hAnsi="Garamond"/>
                <w:color w:val="auto"/>
                <w:sz w:val="20"/>
                <w:szCs w:val="20"/>
              </w:rPr>
            </w:pPr>
            <w:r>
              <w:rPr>
                <w:rFonts w:ascii="Garamond" w:hAnsi="Garamond"/>
                <w:color w:val="auto"/>
                <w:sz w:val="20"/>
                <w:szCs w:val="20"/>
              </w:rPr>
              <w:t>Incumbent/ Churchwardens</w:t>
            </w:r>
          </w:p>
        </w:tc>
        <w:tc>
          <w:tcPr>
            <w:tcW w:w="1359" w:type="dxa"/>
            <w:tcBorders>
              <w:top w:val="single" w:sz="4" w:space="0" w:color="auto"/>
              <w:left w:val="single" w:sz="4" w:space="0" w:color="auto"/>
              <w:bottom w:val="single" w:sz="4" w:space="0" w:color="auto"/>
              <w:right w:val="single" w:sz="4" w:space="0" w:color="auto"/>
            </w:tcBorders>
          </w:tcPr>
          <w:p w14:paraId="45CB2758" w14:textId="77777777" w:rsidR="00FF1DCA" w:rsidRDefault="00FF1DCA" w:rsidP="00CE79B2">
            <w:pPr>
              <w:pStyle w:val="Default"/>
              <w:rPr>
                <w:rFonts w:ascii="Garamond" w:hAnsi="Garamond"/>
                <w:color w:val="auto"/>
                <w:sz w:val="20"/>
                <w:szCs w:val="20"/>
              </w:rPr>
            </w:pPr>
          </w:p>
        </w:tc>
      </w:tr>
      <w:tr w:rsidR="00FF1DCA" w14:paraId="66683E4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0AB8D3D" w14:textId="77777777" w:rsidR="00FF1DCA" w:rsidRDefault="00FF1DCA" w:rsidP="00CE79B2">
            <w:pPr>
              <w:pStyle w:val="Default"/>
              <w:rPr>
                <w:rFonts w:ascii="Garamond" w:hAnsi="Garamond"/>
              </w:rPr>
            </w:pPr>
            <w:r>
              <w:rPr>
                <w:rFonts w:ascii="Garamond" w:hAnsi="Garamond"/>
              </w:rPr>
              <w:t xml:space="preserve">Require written confirmation from licensees/rental groups as to how they will meet their gathering and health guidelines, prior to their use of the facility.   </w:t>
            </w:r>
          </w:p>
        </w:tc>
        <w:tc>
          <w:tcPr>
            <w:tcW w:w="1476" w:type="dxa"/>
            <w:tcBorders>
              <w:top w:val="single" w:sz="4" w:space="0" w:color="auto"/>
              <w:left w:val="single" w:sz="4" w:space="0" w:color="auto"/>
              <w:bottom w:val="single" w:sz="4" w:space="0" w:color="auto"/>
              <w:right w:val="single" w:sz="4" w:space="0" w:color="auto"/>
            </w:tcBorders>
          </w:tcPr>
          <w:p w14:paraId="405619E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22D7EDA" w14:textId="77777777" w:rsidR="00FF1DCA" w:rsidRDefault="00FF1DCA" w:rsidP="00CE79B2">
            <w:pPr>
              <w:pStyle w:val="Default"/>
              <w:rPr>
                <w:rFonts w:ascii="Garamond" w:hAnsi="Garamond"/>
                <w:color w:val="auto"/>
                <w:sz w:val="20"/>
                <w:szCs w:val="20"/>
              </w:rPr>
            </w:pPr>
          </w:p>
        </w:tc>
      </w:tr>
      <w:tr w:rsidR="00FF1DCA" w14:paraId="087B2B52"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82ABFED" w14:textId="77777777" w:rsidR="00FF1DCA" w:rsidRDefault="00FF1DCA" w:rsidP="00CE79B2">
            <w:pPr>
              <w:pStyle w:val="Default"/>
              <w:rPr>
                <w:rFonts w:ascii="Garamond" w:hAnsi="Garamond"/>
                <w:color w:val="auto"/>
              </w:rPr>
            </w:pPr>
            <w:r>
              <w:rPr>
                <w:rFonts w:ascii="Garamond" w:hAnsi="Garamond"/>
                <w:color w:val="auto"/>
              </w:rPr>
              <w:t>Review and modify if needed,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2B11CA8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493784E" w14:textId="77777777" w:rsidR="00FF1DCA" w:rsidRDefault="00FF1DCA" w:rsidP="00CE79B2">
            <w:pPr>
              <w:pStyle w:val="Default"/>
              <w:rPr>
                <w:rFonts w:ascii="Garamond" w:hAnsi="Garamond"/>
                <w:color w:val="auto"/>
                <w:sz w:val="20"/>
                <w:szCs w:val="20"/>
              </w:rPr>
            </w:pPr>
          </w:p>
        </w:tc>
      </w:tr>
      <w:tr w:rsidR="00FF1DCA" w14:paraId="232F1E16" w14:textId="77777777" w:rsidTr="00CE79B2">
        <w:tc>
          <w:tcPr>
            <w:tcW w:w="6658" w:type="dxa"/>
            <w:tcBorders>
              <w:top w:val="single" w:sz="4" w:space="0" w:color="auto"/>
              <w:left w:val="single" w:sz="4" w:space="0" w:color="auto"/>
              <w:bottom w:val="single" w:sz="4" w:space="0" w:color="auto"/>
              <w:right w:val="single" w:sz="4" w:space="0" w:color="auto"/>
            </w:tcBorders>
          </w:tcPr>
          <w:p w14:paraId="78399A3D" w14:textId="77777777" w:rsidR="00FF1DCA" w:rsidRDefault="00FF1DCA" w:rsidP="00CE79B2">
            <w:pPr>
              <w:pStyle w:val="Default"/>
              <w:rPr>
                <w:rFonts w:ascii="Garamond" w:hAnsi="Garamond"/>
                <w:color w:val="auto"/>
              </w:rPr>
            </w:pPr>
            <w:r>
              <w:rPr>
                <w:rFonts w:ascii="Garamond" w:hAnsi="Garamond"/>
                <w:color w:val="auto"/>
              </w:rPr>
              <w:t>Develop your Return to Work Plan for Staff – a sample is below; obtain Health &amp; Safety Rep/JHSC input.</w:t>
            </w:r>
          </w:p>
          <w:p w14:paraId="0CBD474C" w14:textId="13E55EA6" w:rsidR="00FF1DCA" w:rsidRDefault="00584FF2" w:rsidP="00CE79B2">
            <w:pPr>
              <w:pStyle w:val="Default"/>
              <w:rPr>
                <w:color w:val="auto"/>
              </w:rPr>
            </w:pPr>
            <w:hyperlink r:id="rId40" w:history="1">
              <w:r w:rsidR="00FF1DCA">
                <w:rPr>
                  <w:rStyle w:val="Hyperlink"/>
                  <w:rFonts w:ascii="Garamond" w:hAnsi="Garamond"/>
                </w:rPr>
                <w:t>Return to the Parish Plan Sample Presentation</w:t>
              </w:r>
            </w:hyperlink>
          </w:p>
          <w:p w14:paraId="5464D353" w14:textId="77777777" w:rsidR="00FF1DCA" w:rsidRDefault="00FF1DCA" w:rsidP="00CE79B2">
            <w:pPr>
              <w:pStyle w:val="Default"/>
              <w:rPr>
                <w:rFonts w:ascii="Garamond" w:hAnsi="Garamond"/>
                <w:b/>
                <w:bCs/>
                <w:color w:val="auto"/>
              </w:rPr>
            </w:pPr>
          </w:p>
        </w:tc>
        <w:tc>
          <w:tcPr>
            <w:tcW w:w="1476" w:type="dxa"/>
            <w:tcBorders>
              <w:top w:val="single" w:sz="4" w:space="0" w:color="auto"/>
              <w:left w:val="single" w:sz="4" w:space="0" w:color="auto"/>
              <w:bottom w:val="single" w:sz="4" w:space="0" w:color="auto"/>
              <w:right w:val="single" w:sz="4" w:space="0" w:color="auto"/>
            </w:tcBorders>
          </w:tcPr>
          <w:p w14:paraId="3B0BF12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42ED1B0" w14:textId="77777777" w:rsidR="00FF1DCA" w:rsidRDefault="00FF1DCA" w:rsidP="00CE79B2">
            <w:pPr>
              <w:pStyle w:val="Default"/>
              <w:rPr>
                <w:rFonts w:ascii="Garamond" w:hAnsi="Garamond"/>
                <w:color w:val="auto"/>
                <w:sz w:val="20"/>
                <w:szCs w:val="20"/>
              </w:rPr>
            </w:pPr>
          </w:p>
        </w:tc>
      </w:tr>
      <w:tr w:rsidR="00FF1DCA" w14:paraId="35EB715C" w14:textId="77777777" w:rsidTr="00CE79B2">
        <w:tc>
          <w:tcPr>
            <w:tcW w:w="6658" w:type="dxa"/>
            <w:tcBorders>
              <w:top w:val="single" w:sz="4" w:space="0" w:color="auto"/>
              <w:left w:val="single" w:sz="4" w:space="0" w:color="auto"/>
              <w:bottom w:val="single" w:sz="4" w:space="0" w:color="auto"/>
              <w:right w:val="single" w:sz="4" w:space="0" w:color="auto"/>
            </w:tcBorders>
          </w:tcPr>
          <w:p w14:paraId="61A200F7"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1F0BEECE"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7D51DF8" w14:textId="77777777" w:rsidR="00FF1DCA" w:rsidRDefault="00FF1DCA" w:rsidP="00CE79B2">
            <w:pPr>
              <w:pStyle w:val="Default"/>
              <w:rPr>
                <w:rFonts w:ascii="Garamond" w:hAnsi="Garamond"/>
                <w:color w:val="auto"/>
                <w:sz w:val="20"/>
                <w:szCs w:val="20"/>
              </w:rPr>
            </w:pPr>
          </w:p>
        </w:tc>
      </w:tr>
      <w:tr w:rsidR="00FF1DCA" w14:paraId="6180EF07"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468AE17" w14:textId="77777777" w:rsidR="00FF1DCA" w:rsidRDefault="00FF1DCA" w:rsidP="00CE79B2">
            <w:pPr>
              <w:pStyle w:val="Default"/>
              <w:rPr>
                <w:rFonts w:ascii="Garamond" w:hAnsi="Garamond"/>
                <w:b/>
                <w:bCs/>
                <w:color w:val="auto"/>
              </w:rPr>
            </w:pPr>
            <w:r>
              <w:rPr>
                <w:rFonts w:ascii="Garamond" w:hAnsi="Garamond"/>
                <w:b/>
                <w:bCs/>
              </w:rPr>
              <w:t>Preparing - Parish Staff, Volunteers and Licensees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EEB6FC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92B69A7" w14:textId="77777777" w:rsidR="00FF1DCA" w:rsidRDefault="00FF1DCA" w:rsidP="00CE79B2">
            <w:pPr>
              <w:pStyle w:val="Default"/>
              <w:rPr>
                <w:rFonts w:ascii="Garamond" w:hAnsi="Garamond"/>
                <w:color w:val="auto"/>
                <w:sz w:val="20"/>
                <w:szCs w:val="20"/>
              </w:rPr>
            </w:pPr>
          </w:p>
        </w:tc>
      </w:tr>
      <w:tr w:rsidR="00FF1DCA" w14:paraId="00A4B923"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A5EC4B3" w14:textId="77777777" w:rsidR="00FF1DCA" w:rsidRDefault="00FF1DCA" w:rsidP="00CE79B2">
            <w:pPr>
              <w:pStyle w:val="Default"/>
              <w:rPr>
                <w:rFonts w:ascii="Garamond" w:hAnsi="Garamond"/>
                <w:color w:val="auto"/>
              </w:rPr>
            </w:pPr>
            <w:r>
              <w:rPr>
                <w:rFonts w:ascii="Garamond" w:hAnsi="Garamond"/>
                <w:color w:val="auto"/>
              </w:rPr>
              <w:t>Communicate the Return Plan to staff, volunteers and licensees before returning.</w:t>
            </w:r>
          </w:p>
        </w:tc>
        <w:tc>
          <w:tcPr>
            <w:tcW w:w="1476" w:type="dxa"/>
            <w:tcBorders>
              <w:top w:val="single" w:sz="4" w:space="0" w:color="auto"/>
              <w:left w:val="single" w:sz="4" w:space="0" w:color="auto"/>
              <w:bottom w:val="single" w:sz="4" w:space="0" w:color="auto"/>
              <w:right w:val="single" w:sz="4" w:space="0" w:color="auto"/>
            </w:tcBorders>
          </w:tcPr>
          <w:p w14:paraId="10ACC2C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EB7EA4F" w14:textId="77777777" w:rsidR="00FF1DCA" w:rsidRDefault="00FF1DCA" w:rsidP="00CE79B2">
            <w:pPr>
              <w:pStyle w:val="Default"/>
              <w:rPr>
                <w:rFonts w:ascii="Garamond" w:hAnsi="Garamond"/>
                <w:color w:val="auto"/>
                <w:sz w:val="20"/>
                <w:szCs w:val="20"/>
              </w:rPr>
            </w:pPr>
          </w:p>
        </w:tc>
      </w:tr>
      <w:tr w:rsidR="00FF1DCA" w14:paraId="39E16C0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A5F1E6C" w14:textId="77777777" w:rsidR="00FF1DCA" w:rsidRDefault="00FF1DCA" w:rsidP="00CE79B2">
            <w:pPr>
              <w:pStyle w:val="Default"/>
              <w:rPr>
                <w:rFonts w:ascii="Garamond" w:hAnsi="Garamond"/>
                <w:color w:val="auto"/>
              </w:rPr>
            </w:pPr>
            <w:r>
              <w:rPr>
                <w:rFonts w:ascii="Garamond" w:hAnsi="Garamond"/>
                <w:color w:val="auto"/>
              </w:rPr>
              <w:t>Communicate that anyone who is ill, experiencing symptoms or who has been exposed to COVID-19 must stay home.  Everyone must be symptom-free before entering the building.  Use the Screening Questionnaire below.</w:t>
            </w:r>
          </w:p>
        </w:tc>
        <w:tc>
          <w:tcPr>
            <w:tcW w:w="1476" w:type="dxa"/>
            <w:tcBorders>
              <w:top w:val="single" w:sz="4" w:space="0" w:color="auto"/>
              <w:left w:val="single" w:sz="4" w:space="0" w:color="auto"/>
              <w:bottom w:val="single" w:sz="4" w:space="0" w:color="auto"/>
              <w:right w:val="single" w:sz="4" w:space="0" w:color="auto"/>
            </w:tcBorders>
          </w:tcPr>
          <w:p w14:paraId="3E1F039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6DA259A" w14:textId="77777777" w:rsidR="00FF1DCA" w:rsidRDefault="00FF1DCA" w:rsidP="00CE79B2">
            <w:pPr>
              <w:pStyle w:val="Default"/>
              <w:rPr>
                <w:rFonts w:ascii="Garamond" w:hAnsi="Garamond"/>
                <w:color w:val="auto"/>
                <w:sz w:val="20"/>
                <w:szCs w:val="20"/>
              </w:rPr>
            </w:pPr>
          </w:p>
        </w:tc>
      </w:tr>
      <w:tr w:rsidR="00FF1DCA" w14:paraId="394A781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7FADFCE" w14:textId="77777777" w:rsidR="00FF1DCA" w:rsidRDefault="00FF1DCA" w:rsidP="00CE79B2">
            <w:pPr>
              <w:pStyle w:val="Default"/>
              <w:rPr>
                <w:rFonts w:ascii="Garamond" w:hAnsi="Garamond"/>
                <w:color w:val="auto"/>
              </w:rPr>
            </w:pPr>
            <w:r>
              <w:rPr>
                <w:rFonts w:ascii="Garamond" w:hAnsi="Garamond"/>
                <w:color w:val="auto"/>
              </w:rPr>
              <w:t>Communicate that anyone who has travelled internationally must stay home and self isolate for 14 days before entering the building.</w:t>
            </w:r>
          </w:p>
        </w:tc>
        <w:tc>
          <w:tcPr>
            <w:tcW w:w="1476" w:type="dxa"/>
            <w:tcBorders>
              <w:top w:val="single" w:sz="4" w:space="0" w:color="auto"/>
              <w:left w:val="single" w:sz="4" w:space="0" w:color="auto"/>
              <w:bottom w:val="single" w:sz="4" w:space="0" w:color="auto"/>
              <w:right w:val="single" w:sz="4" w:space="0" w:color="auto"/>
            </w:tcBorders>
          </w:tcPr>
          <w:p w14:paraId="0E68945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D0F916A" w14:textId="77777777" w:rsidR="00FF1DCA" w:rsidRDefault="00FF1DCA" w:rsidP="00CE79B2">
            <w:pPr>
              <w:pStyle w:val="Default"/>
              <w:rPr>
                <w:rFonts w:ascii="Garamond" w:hAnsi="Garamond"/>
                <w:color w:val="auto"/>
                <w:sz w:val="20"/>
                <w:szCs w:val="20"/>
              </w:rPr>
            </w:pPr>
          </w:p>
        </w:tc>
      </w:tr>
      <w:tr w:rsidR="00FF1DCA" w14:paraId="1FE29AD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8EE9386" w14:textId="77777777" w:rsidR="00FF1DCA" w:rsidRDefault="00FF1DCA" w:rsidP="00CE79B2">
            <w:pPr>
              <w:pStyle w:val="Default"/>
              <w:rPr>
                <w:rFonts w:ascii="Garamond" w:hAnsi="Garamond"/>
                <w:color w:val="auto"/>
              </w:rPr>
            </w:pPr>
            <w:r>
              <w:rPr>
                <w:rFonts w:ascii="Garamond" w:hAnsi="Garamond"/>
                <w:color w:val="auto"/>
              </w:rPr>
              <w:t>Communicate to staff that if they experience symptoms (COVID-19/cold/flu) while at work, they must go home or work from home.</w:t>
            </w:r>
          </w:p>
        </w:tc>
        <w:tc>
          <w:tcPr>
            <w:tcW w:w="1476" w:type="dxa"/>
            <w:tcBorders>
              <w:top w:val="single" w:sz="4" w:space="0" w:color="auto"/>
              <w:left w:val="single" w:sz="4" w:space="0" w:color="auto"/>
              <w:bottom w:val="single" w:sz="4" w:space="0" w:color="auto"/>
              <w:right w:val="single" w:sz="4" w:space="0" w:color="auto"/>
            </w:tcBorders>
          </w:tcPr>
          <w:p w14:paraId="739E7536"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1038A6F" w14:textId="77777777" w:rsidR="00FF1DCA" w:rsidRDefault="00FF1DCA" w:rsidP="00CE79B2">
            <w:pPr>
              <w:pStyle w:val="Default"/>
              <w:rPr>
                <w:rFonts w:ascii="Garamond" w:hAnsi="Garamond"/>
                <w:color w:val="auto"/>
                <w:sz w:val="20"/>
                <w:szCs w:val="20"/>
              </w:rPr>
            </w:pPr>
          </w:p>
        </w:tc>
      </w:tr>
      <w:tr w:rsidR="00FF1DCA" w14:paraId="7C9550B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35C089E" w14:textId="77777777" w:rsidR="00FF1DCA" w:rsidRDefault="00FF1DCA" w:rsidP="00CE79B2">
            <w:pPr>
              <w:pStyle w:val="Default"/>
              <w:rPr>
                <w:rFonts w:ascii="Garamond" w:hAnsi="Garamond"/>
                <w:color w:val="auto"/>
              </w:rPr>
            </w:pPr>
            <w:r>
              <w:rPr>
                <w:rFonts w:ascii="Garamond" w:hAnsi="Garamond"/>
              </w:rPr>
              <w:t>Communicate to staff, volunteers and licensees to keep physical distance at all times, practice good hand hygiene and cough hygiene, and that they must wear a mask when unable to physically distance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0CC38AA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4AB5980" w14:textId="77777777" w:rsidR="00FF1DCA" w:rsidRDefault="00FF1DCA" w:rsidP="00CE79B2">
            <w:pPr>
              <w:pStyle w:val="Default"/>
              <w:rPr>
                <w:rFonts w:ascii="Garamond" w:hAnsi="Garamond"/>
                <w:color w:val="auto"/>
                <w:sz w:val="20"/>
                <w:szCs w:val="20"/>
              </w:rPr>
            </w:pPr>
          </w:p>
        </w:tc>
      </w:tr>
      <w:tr w:rsidR="00FF1DCA" w14:paraId="70330183"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747BA02" w14:textId="77777777" w:rsidR="00FF1DCA" w:rsidRDefault="00FF1DCA" w:rsidP="00CE79B2">
            <w:pPr>
              <w:pStyle w:val="Default"/>
              <w:rPr>
                <w:rFonts w:ascii="Garamond" w:hAnsi="Garamond"/>
                <w:color w:val="auto"/>
              </w:rPr>
            </w:pPr>
            <w:r>
              <w:rPr>
                <w:rFonts w:ascii="Garamond" w:hAnsi="Garamond"/>
                <w:color w:val="auto"/>
              </w:rPr>
              <w:t xml:space="preserve">Communicate to staff to take proper breaks during the day, and to care for their mental health.  </w:t>
            </w:r>
          </w:p>
        </w:tc>
        <w:tc>
          <w:tcPr>
            <w:tcW w:w="1476" w:type="dxa"/>
            <w:tcBorders>
              <w:top w:val="single" w:sz="4" w:space="0" w:color="auto"/>
              <w:left w:val="single" w:sz="4" w:space="0" w:color="auto"/>
              <w:bottom w:val="single" w:sz="4" w:space="0" w:color="auto"/>
              <w:right w:val="single" w:sz="4" w:space="0" w:color="auto"/>
            </w:tcBorders>
          </w:tcPr>
          <w:p w14:paraId="65B793B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EAA23FA" w14:textId="77777777" w:rsidR="00FF1DCA" w:rsidRDefault="00FF1DCA" w:rsidP="00CE79B2">
            <w:pPr>
              <w:pStyle w:val="Default"/>
              <w:rPr>
                <w:rFonts w:ascii="Garamond" w:hAnsi="Garamond"/>
                <w:color w:val="auto"/>
                <w:sz w:val="20"/>
                <w:szCs w:val="20"/>
              </w:rPr>
            </w:pPr>
          </w:p>
        </w:tc>
      </w:tr>
      <w:tr w:rsidR="00FF1DCA" w14:paraId="4430724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FCDFAAB" w14:textId="77777777" w:rsidR="00FF1DCA" w:rsidRDefault="00FF1DCA" w:rsidP="00CE79B2">
            <w:pPr>
              <w:pStyle w:val="Default"/>
              <w:rPr>
                <w:rFonts w:ascii="Garamond" w:hAnsi="Garamond"/>
                <w:color w:val="auto"/>
              </w:rPr>
            </w:pPr>
            <w:r>
              <w:rPr>
                <w:rFonts w:ascii="Garamond" w:hAnsi="Garamond"/>
                <w:color w:val="auto"/>
              </w:rPr>
              <w:t>Remind staff, volunteers and licensees that they must clean and sanitize hands upon arrival and frequently throughout their time in the building.</w:t>
            </w:r>
          </w:p>
        </w:tc>
        <w:tc>
          <w:tcPr>
            <w:tcW w:w="1476" w:type="dxa"/>
            <w:tcBorders>
              <w:top w:val="single" w:sz="4" w:space="0" w:color="auto"/>
              <w:left w:val="single" w:sz="4" w:space="0" w:color="auto"/>
              <w:bottom w:val="single" w:sz="4" w:space="0" w:color="auto"/>
              <w:right w:val="single" w:sz="4" w:space="0" w:color="auto"/>
            </w:tcBorders>
          </w:tcPr>
          <w:p w14:paraId="4C166A88"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301B95A" w14:textId="77777777" w:rsidR="00FF1DCA" w:rsidRDefault="00FF1DCA" w:rsidP="00CE79B2">
            <w:pPr>
              <w:pStyle w:val="Default"/>
              <w:rPr>
                <w:rFonts w:ascii="Garamond" w:hAnsi="Garamond"/>
                <w:color w:val="auto"/>
                <w:sz w:val="20"/>
                <w:szCs w:val="20"/>
              </w:rPr>
            </w:pPr>
          </w:p>
        </w:tc>
      </w:tr>
      <w:tr w:rsidR="00FF1DCA" w14:paraId="3EF6A25B" w14:textId="77777777" w:rsidTr="00CE79B2">
        <w:tc>
          <w:tcPr>
            <w:tcW w:w="6658" w:type="dxa"/>
            <w:tcBorders>
              <w:top w:val="single" w:sz="4" w:space="0" w:color="auto"/>
              <w:left w:val="single" w:sz="4" w:space="0" w:color="auto"/>
              <w:bottom w:val="single" w:sz="4" w:space="0" w:color="auto"/>
              <w:right w:val="single" w:sz="4" w:space="0" w:color="auto"/>
            </w:tcBorders>
          </w:tcPr>
          <w:p w14:paraId="119D2407" w14:textId="77777777" w:rsidR="00FF1DCA" w:rsidRDefault="00FF1DCA" w:rsidP="00CE79B2">
            <w:pPr>
              <w:pStyle w:val="Default"/>
              <w:rPr>
                <w:rFonts w:ascii="Garamond" w:hAnsi="Garamond"/>
                <w:color w:val="auto"/>
              </w:rPr>
            </w:pPr>
            <w:bookmarkStart w:id="9" w:name="_Hlk45619233"/>
            <w:r>
              <w:rPr>
                <w:rFonts w:ascii="Garamond" w:hAnsi="Garamond"/>
                <w:color w:val="auto"/>
              </w:rPr>
              <w:t xml:space="preserve">Take attendance daily and ensure that all persons on site have provided information for contact tracing if needed.  Everyone (clerics, staff and volunteers) must read the Screening Questionnaire before or at the start of their day or shift and follow the instructions.  All visitors must have appointments, check in at reception and read the screening questionnaire and follow the instructions.  For reasons of privacy, contact logs must be securely stored for a period of three (3) years. </w:t>
            </w:r>
          </w:p>
          <w:p w14:paraId="547BDB49" w14:textId="77777777" w:rsidR="00FF1DCA" w:rsidRDefault="00FF1DCA" w:rsidP="00CE79B2">
            <w:pPr>
              <w:pStyle w:val="Default"/>
              <w:rPr>
                <w:rStyle w:val="Hyperlink"/>
              </w:rPr>
            </w:pPr>
          </w:p>
          <w:p w14:paraId="7645AB5D" w14:textId="4F48DF47" w:rsidR="00FF1DCA" w:rsidRDefault="00584FF2" w:rsidP="00CE79B2">
            <w:pPr>
              <w:pStyle w:val="Default"/>
              <w:rPr>
                <w:rStyle w:val="Hyperlink"/>
                <w:rFonts w:ascii="Garamond" w:hAnsi="Garamond"/>
              </w:rPr>
            </w:pPr>
            <w:hyperlink r:id="rId41" w:history="1">
              <w:r w:rsidR="00FF1DCA">
                <w:rPr>
                  <w:rStyle w:val="Hyperlink"/>
                  <w:rFonts w:ascii="Garamond" w:hAnsi="Garamond"/>
                </w:rPr>
                <w:t>New Contact Tracing Logbook</w:t>
              </w:r>
            </w:hyperlink>
          </w:p>
          <w:p w14:paraId="39AA8607" w14:textId="35FCDD5D" w:rsidR="005105B2" w:rsidRDefault="005105B2" w:rsidP="00CE79B2">
            <w:pPr>
              <w:pStyle w:val="Default"/>
              <w:rPr>
                <w:rStyle w:val="Hyperlink"/>
                <w:rFonts w:ascii="Garamond" w:hAnsi="Garamond"/>
              </w:rPr>
            </w:pPr>
          </w:p>
          <w:p w14:paraId="40C51386" w14:textId="1B6C85F6" w:rsidR="005105B2" w:rsidRDefault="005105B2" w:rsidP="00CE79B2">
            <w:pPr>
              <w:pStyle w:val="Default"/>
              <w:rPr>
                <w:rStyle w:val="Hyperlink"/>
                <w:rFonts w:ascii="Garamond" w:hAnsi="Garamond"/>
              </w:rPr>
            </w:pPr>
            <w:r w:rsidRPr="00504C9A">
              <w:rPr>
                <w:rStyle w:val="Hyperlink"/>
                <w:rFonts w:ascii="Garamond" w:hAnsi="Garamond"/>
              </w:rPr>
              <w:t>Screening Questionnair</w:t>
            </w:r>
            <w:r w:rsidR="000233E5" w:rsidRPr="00504C9A">
              <w:rPr>
                <w:rStyle w:val="Hyperlink"/>
                <w:rFonts w:ascii="Garamond" w:hAnsi="Garamond"/>
              </w:rPr>
              <w:t>e</w:t>
            </w:r>
          </w:p>
          <w:p w14:paraId="69CC0492" w14:textId="77777777" w:rsidR="00FF1DCA" w:rsidRDefault="00FF1DCA" w:rsidP="00CE79B2">
            <w:pPr>
              <w:pStyle w:val="Default"/>
              <w:rPr>
                <w:color w:val="auto"/>
              </w:rPr>
            </w:pPr>
          </w:p>
        </w:tc>
        <w:tc>
          <w:tcPr>
            <w:tcW w:w="1476" w:type="dxa"/>
            <w:tcBorders>
              <w:top w:val="single" w:sz="4" w:space="0" w:color="auto"/>
              <w:left w:val="single" w:sz="4" w:space="0" w:color="auto"/>
              <w:bottom w:val="single" w:sz="4" w:space="0" w:color="auto"/>
              <w:right w:val="single" w:sz="4" w:space="0" w:color="auto"/>
            </w:tcBorders>
          </w:tcPr>
          <w:p w14:paraId="52D8438F"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DA49BB7" w14:textId="77777777" w:rsidR="00FF1DCA" w:rsidRDefault="00FF1DCA" w:rsidP="00CE79B2">
            <w:pPr>
              <w:pStyle w:val="Default"/>
              <w:rPr>
                <w:rFonts w:ascii="Garamond" w:hAnsi="Garamond"/>
                <w:color w:val="auto"/>
                <w:sz w:val="20"/>
                <w:szCs w:val="20"/>
              </w:rPr>
            </w:pPr>
          </w:p>
        </w:tc>
        <w:bookmarkEnd w:id="9"/>
      </w:tr>
      <w:tr w:rsidR="00FF1DCA" w14:paraId="424A96D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6BF65F6" w14:textId="77777777" w:rsidR="00FF1DCA" w:rsidRDefault="00FF1DCA" w:rsidP="00CE79B2">
            <w:pPr>
              <w:pStyle w:val="Default"/>
              <w:rPr>
                <w:rFonts w:ascii="Garamond" w:hAnsi="Garamond"/>
                <w:color w:val="auto"/>
              </w:rPr>
            </w:pPr>
            <w:r>
              <w:rPr>
                <w:rFonts w:ascii="Garamond" w:hAnsi="Garamond"/>
                <w:color w:val="auto"/>
              </w:rPr>
              <w:t>Communicate to staff, volunteers and licensees any temporary changes to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47B74D3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E1AB97B" w14:textId="77777777" w:rsidR="00FF1DCA" w:rsidRDefault="00FF1DCA" w:rsidP="00CE79B2">
            <w:pPr>
              <w:pStyle w:val="Default"/>
              <w:rPr>
                <w:rFonts w:ascii="Garamond" w:hAnsi="Garamond"/>
                <w:color w:val="auto"/>
                <w:sz w:val="20"/>
                <w:szCs w:val="20"/>
              </w:rPr>
            </w:pPr>
          </w:p>
        </w:tc>
      </w:tr>
      <w:tr w:rsidR="00FF1DCA" w14:paraId="7BC20DD0" w14:textId="77777777" w:rsidTr="00CE79B2">
        <w:tc>
          <w:tcPr>
            <w:tcW w:w="6658" w:type="dxa"/>
            <w:tcBorders>
              <w:top w:val="single" w:sz="4" w:space="0" w:color="auto"/>
              <w:left w:val="single" w:sz="4" w:space="0" w:color="auto"/>
              <w:bottom w:val="single" w:sz="4" w:space="0" w:color="auto"/>
              <w:right w:val="single" w:sz="4" w:space="0" w:color="auto"/>
            </w:tcBorders>
          </w:tcPr>
          <w:p w14:paraId="4289E3A4"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3EEED82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BE643C0" w14:textId="77777777" w:rsidR="00FF1DCA" w:rsidRDefault="00FF1DCA" w:rsidP="00CE79B2">
            <w:pPr>
              <w:pStyle w:val="Default"/>
              <w:rPr>
                <w:rFonts w:ascii="Garamond" w:hAnsi="Garamond"/>
                <w:color w:val="auto"/>
                <w:sz w:val="20"/>
                <w:szCs w:val="20"/>
              </w:rPr>
            </w:pPr>
          </w:p>
        </w:tc>
      </w:tr>
      <w:tr w:rsidR="00FF1DCA" w14:paraId="729CE774"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E98E882" w14:textId="77777777" w:rsidR="00FF1DCA" w:rsidRDefault="00FF1DCA" w:rsidP="00CE79B2">
            <w:pPr>
              <w:pStyle w:val="Default"/>
              <w:rPr>
                <w:rFonts w:ascii="Garamond" w:hAnsi="Garamond"/>
                <w:b/>
                <w:bCs/>
                <w:color w:val="auto"/>
              </w:rPr>
            </w:pPr>
            <w:r>
              <w:rPr>
                <w:rFonts w:ascii="Garamond" w:hAnsi="Garamond"/>
                <w:b/>
                <w:bCs/>
              </w:rPr>
              <w:t>Returning to the Parish Office</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B1CBE7C" w14:textId="77777777" w:rsidR="00FF1DCA" w:rsidRDefault="00FF1DCA" w:rsidP="00CE79B2">
            <w:pPr>
              <w:pStyle w:val="Default"/>
              <w:rPr>
                <w:rFonts w:ascii="Garamond" w:hAnsi="Garamond"/>
                <w:b/>
                <w:bCs/>
                <w:color w:val="auto"/>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C46D2C" w14:textId="77777777" w:rsidR="00FF1DCA" w:rsidRDefault="00FF1DCA" w:rsidP="00CE79B2">
            <w:pPr>
              <w:pStyle w:val="Default"/>
              <w:rPr>
                <w:rFonts w:ascii="Garamond" w:hAnsi="Garamond"/>
                <w:b/>
                <w:bCs/>
                <w:color w:val="auto"/>
              </w:rPr>
            </w:pPr>
          </w:p>
        </w:tc>
        <w:bookmarkEnd w:id="4"/>
      </w:tr>
      <w:tr w:rsidR="00FF1DCA" w14:paraId="1E7AB139" w14:textId="77777777" w:rsidTr="00CE79B2">
        <w:tc>
          <w:tcPr>
            <w:tcW w:w="6658" w:type="dxa"/>
            <w:tcBorders>
              <w:top w:val="single" w:sz="4" w:space="0" w:color="auto"/>
              <w:left w:val="single" w:sz="4" w:space="0" w:color="auto"/>
              <w:bottom w:val="single" w:sz="4" w:space="0" w:color="auto"/>
              <w:right w:val="single" w:sz="4" w:space="0" w:color="auto"/>
            </w:tcBorders>
          </w:tcPr>
          <w:p w14:paraId="08684F5F" w14:textId="77777777" w:rsidR="00FF1DCA" w:rsidRDefault="00FF1DCA" w:rsidP="00CE79B2">
            <w:pPr>
              <w:pStyle w:val="Default"/>
              <w:rPr>
                <w:rFonts w:ascii="Garamond" w:hAnsi="Garamond"/>
                <w:color w:val="auto"/>
              </w:rPr>
            </w:pPr>
            <w:r>
              <w:rPr>
                <w:rFonts w:ascii="Garamond" w:hAnsi="Garamond"/>
                <w:color w:val="auto"/>
              </w:rPr>
              <w:t>Train staff on hand hygiene, cough hygiene and use of masks and gloves.</w:t>
            </w:r>
          </w:p>
          <w:p w14:paraId="24B9974D" w14:textId="77777777" w:rsidR="00FF1DCA" w:rsidRDefault="00FF1DCA" w:rsidP="00CE79B2">
            <w:pPr>
              <w:pStyle w:val="Default"/>
              <w:rPr>
                <w:rFonts w:ascii="Garamond" w:hAnsi="Garamond"/>
                <w:color w:val="auto"/>
              </w:rPr>
            </w:pPr>
          </w:p>
          <w:p w14:paraId="11C4C794" w14:textId="1F520A43" w:rsidR="00FF1DCA" w:rsidRDefault="00584FF2" w:rsidP="00CE79B2">
            <w:pPr>
              <w:pStyle w:val="Default"/>
            </w:pPr>
            <w:hyperlink r:id="rId42" w:history="1">
              <w:r w:rsidR="00FF1DCA">
                <w:rPr>
                  <w:rStyle w:val="Hyperlink"/>
                  <w:rFonts w:ascii="Garamond" w:hAnsi="Garamond"/>
                </w:rPr>
                <w:t>Handwashing Poster</w:t>
              </w:r>
            </w:hyperlink>
          </w:p>
          <w:p w14:paraId="5895CC8E" w14:textId="672D8F4D" w:rsidR="00FF1DCA" w:rsidRDefault="00584FF2" w:rsidP="00CE79B2">
            <w:pPr>
              <w:pStyle w:val="Default"/>
            </w:pPr>
            <w:hyperlink r:id="rId43" w:history="1">
              <w:r w:rsidR="00FF1DCA">
                <w:rPr>
                  <w:rStyle w:val="Hyperlink"/>
                  <w:rFonts w:ascii="Garamond" w:hAnsi="Garamond"/>
                </w:rPr>
                <w:t>Hand Sanitizing Poster</w:t>
              </w:r>
            </w:hyperlink>
          </w:p>
          <w:p w14:paraId="6279BB0F" w14:textId="3E1FD3D2" w:rsidR="00FF1DCA" w:rsidRDefault="00584FF2" w:rsidP="00CE79B2">
            <w:pPr>
              <w:pStyle w:val="Default"/>
            </w:pPr>
            <w:hyperlink r:id="rId44" w:history="1">
              <w:r w:rsidR="00FF1DCA">
                <w:rPr>
                  <w:rStyle w:val="Hyperlink"/>
                  <w:rFonts w:ascii="Garamond" w:hAnsi="Garamond"/>
                </w:rPr>
                <w:t>Cover Your Cough</w:t>
              </w:r>
            </w:hyperlink>
            <w:r w:rsidR="00FF1DCA">
              <w:rPr>
                <w:rFonts w:ascii="Garamond" w:hAnsi="Garamond"/>
                <w:color w:val="0563C1" w:themeColor="hyperlink"/>
                <w:u w:val="single"/>
              </w:rPr>
              <w:br/>
            </w:r>
            <w:hyperlink r:id="rId45" w:history="1">
              <w:r w:rsidR="00FF1DCA">
                <w:rPr>
                  <w:rStyle w:val="Hyperlink"/>
                  <w:rFonts w:ascii="Garamond" w:hAnsi="Garamond"/>
                </w:rPr>
                <w:t>Good Cloth Masks</w:t>
              </w:r>
            </w:hyperlink>
          </w:p>
          <w:p w14:paraId="650EF7FB" w14:textId="3ED19F2A" w:rsidR="00FF1DCA" w:rsidRDefault="00584FF2" w:rsidP="000233E5">
            <w:pPr>
              <w:pStyle w:val="Default"/>
              <w:rPr>
                <w:rFonts w:ascii="Garamond" w:hAnsi="Garamond"/>
              </w:rPr>
            </w:pPr>
            <w:hyperlink r:id="rId46" w:history="1">
              <w:r w:rsidR="00FF1DCA">
                <w:rPr>
                  <w:rStyle w:val="Hyperlink"/>
                  <w:rFonts w:ascii="Garamond" w:hAnsi="Garamond"/>
                </w:rPr>
                <w:t>When and How to Wear a Mask</w:t>
              </w:r>
            </w:hyperlink>
          </w:p>
        </w:tc>
        <w:tc>
          <w:tcPr>
            <w:tcW w:w="1476" w:type="dxa"/>
            <w:tcBorders>
              <w:top w:val="single" w:sz="4" w:space="0" w:color="auto"/>
              <w:left w:val="single" w:sz="4" w:space="0" w:color="auto"/>
              <w:bottom w:val="single" w:sz="4" w:space="0" w:color="auto"/>
              <w:right w:val="single" w:sz="4" w:space="0" w:color="auto"/>
            </w:tcBorders>
          </w:tcPr>
          <w:p w14:paraId="0A4C483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B7ABB93" w14:textId="77777777" w:rsidR="00FF1DCA" w:rsidRDefault="00FF1DCA" w:rsidP="00CE79B2">
            <w:pPr>
              <w:pStyle w:val="Default"/>
              <w:rPr>
                <w:rFonts w:ascii="Garamond" w:hAnsi="Garamond"/>
                <w:color w:val="auto"/>
                <w:sz w:val="20"/>
                <w:szCs w:val="20"/>
              </w:rPr>
            </w:pPr>
          </w:p>
        </w:tc>
      </w:tr>
      <w:tr w:rsidR="00FF1DCA" w14:paraId="2B04F88D"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3EDA1BC" w14:textId="77777777" w:rsidR="00FF1DCA" w:rsidRDefault="00FF1DCA" w:rsidP="00CE79B2">
            <w:pPr>
              <w:pStyle w:val="Default"/>
              <w:rPr>
                <w:rFonts w:ascii="Garamond" w:hAnsi="Garamond"/>
                <w:color w:val="auto"/>
              </w:rPr>
            </w:pPr>
            <w:r>
              <w:rPr>
                <w:rFonts w:ascii="Garamond" w:hAnsi="Garamond"/>
                <w:color w:val="auto"/>
              </w:rPr>
              <w:t>Remind staff that they must clean hands when they arrive at the office.</w:t>
            </w:r>
          </w:p>
        </w:tc>
        <w:tc>
          <w:tcPr>
            <w:tcW w:w="1476" w:type="dxa"/>
            <w:tcBorders>
              <w:top w:val="single" w:sz="4" w:space="0" w:color="auto"/>
              <w:left w:val="single" w:sz="4" w:space="0" w:color="auto"/>
              <w:bottom w:val="single" w:sz="4" w:space="0" w:color="auto"/>
              <w:right w:val="single" w:sz="4" w:space="0" w:color="auto"/>
            </w:tcBorders>
          </w:tcPr>
          <w:p w14:paraId="2E6294D2"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6F408DE" w14:textId="77777777" w:rsidR="00FF1DCA" w:rsidRDefault="00FF1DCA" w:rsidP="00CE79B2">
            <w:pPr>
              <w:pStyle w:val="Default"/>
              <w:rPr>
                <w:rFonts w:ascii="Garamond" w:hAnsi="Garamond"/>
                <w:color w:val="auto"/>
                <w:sz w:val="20"/>
                <w:szCs w:val="20"/>
              </w:rPr>
            </w:pPr>
          </w:p>
        </w:tc>
      </w:tr>
      <w:tr w:rsidR="00FF1DCA" w14:paraId="3A514B1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8C01322" w14:textId="77777777" w:rsidR="00FF1DCA" w:rsidRDefault="00FF1DCA" w:rsidP="00CE79B2">
            <w:pPr>
              <w:pStyle w:val="Default"/>
              <w:rPr>
                <w:rFonts w:ascii="Garamond" w:hAnsi="Garamond"/>
                <w:color w:val="auto"/>
              </w:rPr>
            </w:pPr>
            <w:r>
              <w:rPr>
                <w:rFonts w:ascii="Garamond" w:hAnsi="Garamond"/>
                <w:color w:val="auto"/>
              </w:rPr>
              <w:t>Remind staff that if experiencing symptoms of COVID-19/cold/flu, they should advise their Supervisor immediately and return home or work from home.</w:t>
            </w:r>
          </w:p>
        </w:tc>
        <w:tc>
          <w:tcPr>
            <w:tcW w:w="1476" w:type="dxa"/>
            <w:tcBorders>
              <w:top w:val="single" w:sz="4" w:space="0" w:color="auto"/>
              <w:left w:val="single" w:sz="4" w:space="0" w:color="auto"/>
              <w:bottom w:val="single" w:sz="4" w:space="0" w:color="auto"/>
              <w:right w:val="single" w:sz="4" w:space="0" w:color="auto"/>
            </w:tcBorders>
          </w:tcPr>
          <w:p w14:paraId="7BAAFE5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9ECBE66" w14:textId="77777777" w:rsidR="00FF1DCA" w:rsidRDefault="00FF1DCA" w:rsidP="00CE79B2">
            <w:pPr>
              <w:pStyle w:val="Default"/>
              <w:rPr>
                <w:rFonts w:ascii="Garamond" w:hAnsi="Garamond"/>
                <w:color w:val="auto"/>
                <w:sz w:val="20"/>
                <w:szCs w:val="20"/>
              </w:rPr>
            </w:pPr>
          </w:p>
        </w:tc>
      </w:tr>
      <w:tr w:rsidR="00FF1DCA" w14:paraId="39AA74E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BB96FE4" w14:textId="77777777" w:rsidR="00FF1DCA" w:rsidRDefault="00FF1DCA" w:rsidP="00CE79B2">
            <w:pPr>
              <w:pStyle w:val="Default"/>
              <w:rPr>
                <w:rFonts w:ascii="Garamond" w:hAnsi="Garamond"/>
                <w:color w:val="auto"/>
              </w:rPr>
            </w:pPr>
            <w:r>
              <w:rPr>
                <w:rFonts w:ascii="Garamond" w:hAnsi="Garamond"/>
              </w:rPr>
              <w:t>Remind staff to maintain physical distance while at the office and to wear mask outside of their work area and where physical distancing is not possible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740657D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63CC89" w14:textId="77777777" w:rsidR="00FF1DCA" w:rsidRDefault="00FF1DCA" w:rsidP="00CE79B2">
            <w:pPr>
              <w:pStyle w:val="Default"/>
              <w:rPr>
                <w:rFonts w:ascii="Garamond" w:hAnsi="Garamond"/>
                <w:color w:val="auto"/>
                <w:sz w:val="20"/>
                <w:szCs w:val="20"/>
              </w:rPr>
            </w:pPr>
          </w:p>
        </w:tc>
      </w:tr>
      <w:tr w:rsidR="00FF1DCA" w14:paraId="6DAD084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B542A58" w14:textId="77777777" w:rsidR="00FF1DCA" w:rsidRDefault="00FF1DCA" w:rsidP="00CE79B2">
            <w:pPr>
              <w:pStyle w:val="Default"/>
              <w:rPr>
                <w:rFonts w:ascii="Garamond" w:hAnsi="Garamond"/>
                <w:color w:val="auto"/>
              </w:rPr>
            </w:pPr>
            <w:r>
              <w:rPr>
                <w:rFonts w:ascii="Garamond" w:hAnsi="Garamond"/>
                <w:color w:val="auto"/>
              </w:rPr>
              <w:t>Daily check ins with staff on whether they are experiencing symptoms (COVID-19/cold/flu) after return.</w:t>
            </w:r>
          </w:p>
        </w:tc>
        <w:tc>
          <w:tcPr>
            <w:tcW w:w="1476" w:type="dxa"/>
            <w:tcBorders>
              <w:top w:val="single" w:sz="4" w:space="0" w:color="auto"/>
              <w:left w:val="single" w:sz="4" w:space="0" w:color="auto"/>
              <w:bottom w:val="single" w:sz="4" w:space="0" w:color="auto"/>
              <w:right w:val="single" w:sz="4" w:space="0" w:color="auto"/>
            </w:tcBorders>
          </w:tcPr>
          <w:p w14:paraId="46E95D0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1A33821" w14:textId="77777777" w:rsidR="00FF1DCA" w:rsidRDefault="00FF1DCA" w:rsidP="00CE79B2">
            <w:pPr>
              <w:pStyle w:val="Default"/>
              <w:rPr>
                <w:rFonts w:ascii="Garamond" w:hAnsi="Garamond"/>
                <w:color w:val="auto"/>
                <w:sz w:val="20"/>
                <w:szCs w:val="20"/>
              </w:rPr>
            </w:pPr>
          </w:p>
        </w:tc>
      </w:tr>
      <w:tr w:rsidR="00FF1DCA" w14:paraId="67BEF625"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2227D48" w14:textId="77777777" w:rsidR="00FF1DCA" w:rsidRDefault="00FF1DCA" w:rsidP="00CE79B2">
            <w:pPr>
              <w:pStyle w:val="Default"/>
              <w:rPr>
                <w:rFonts w:ascii="Garamond" w:hAnsi="Garamond"/>
                <w:color w:val="auto"/>
              </w:rPr>
            </w:pPr>
            <w:r>
              <w:rPr>
                <w:rFonts w:ascii="Garamond" w:hAnsi="Garamond"/>
                <w:color w:val="auto"/>
              </w:rPr>
              <w:t>Conduct weekly meeting – online or with physical distancing - to advise staff on updates, how things are progressing, address any concerns or questions, etc.</w:t>
            </w:r>
          </w:p>
        </w:tc>
        <w:tc>
          <w:tcPr>
            <w:tcW w:w="1476" w:type="dxa"/>
            <w:tcBorders>
              <w:top w:val="single" w:sz="4" w:space="0" w:color="auto"/>
              <w:left w:val="single" w:sz="4" w:space="0" w:color="auto"/>
              <w:bottom w:val="single" w:sz="4" w:space="0" w:color="auto"/>
              <w:right w:val="single" w:sz="4" w:space="0" w:color="auto"/>
            </w:tcBorders>
          </w:tcPr>
          <w:p w14:paraId="202D061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A4FF034" w14:textId="77777777" w:rsidR="00FF1DCA" w:rsidRDefault="00FF1DCA" w:rsidP="00CE79B2">
            <w:pPr>
              <w:pStyle w:val="Default"/>
              <w:rPr>
                <w:rFonts w:ascii="Garamond" w:hAnsi="Garamond"/>
                <w:color w:val="auto"/>
                <w:sz w:val="20"/>
                <w:szCs w:val="20"/>
              </w:rPr>
            </w:pPr>
          </w:p>
        </w:tc>
      </w:tr>
    </w:tbl>
    <w:p w14:paraId="23F5E201" w14:textId="77777777" w:rsidR="00FF1DCA" w:rsidRDefault="00FF1DCA" w:rsidP="00FF1DCA">
      <w:pPr>
        <w:pStyle w:val="Default"/>
        <w:rPr>
          <w:rFonts w:ascii="Garamond" w:hAnsi="Garamond"/>
          <w:color w:val="auto"/>
          <w:sz w:val="20"/>
          <w:szCs w:val="20"/>
        </w:rPr>
      </w:pPr>
    </w:p>
    <w:p w14:paraId="2AEBFDCE" w14:textId="77777777" w:rsidR="00FF1DCA" w:rsidRDefault="00FF1DCA" w:rsidP="00FF1DCA">
      <w:pPr>
        <w:pStyle w:val="Default"/>
        <w:rPr>
          <w:rFonts w:ascii="Garamond" w:hAnsi="Garamond"/>
          <w:color w:val="auto"/>
          <w:sz w:val="20"/>
          <w:szCs w:val="20"/>
        </w:rPr>
      </w:pPr>
    </w:p>
    <w:p w14:paraId="3A749F94" w14:textId="77777777" w:rsidR="00FF1DCA" w:rsidRDefault="00FF1DCA" w:rsidP="00FF1DCA">
      <w:pPr>
        <w:pStyle w:val="Default"/>
        <w:rPr>
          <w:rFonts w:ascii="Garamond" w:hAnsi="Garamond"/>
          <w:color w:val="auto"/>
          <w:sz w:val="20"/>
          <w:szCs w:val="20"/>
        </w:rPr>
      </w:pPr>
    </w:p>
    <w:p w14:paraId="271ABF24" w14:textId="77777777" w:rsidR="00FF1DCA" w:rsidRDefault="00FF1DCA" w:rsidP="00FF1DCA">
      <w:pPr>
        <w:pStyle w:val="Default"/>
        <w:rPr>
          <w:rFonts w:ascii="Garamond" w:hAnsi="Garamond"/>
          <w:color w:val="auto"/>
          <w:sz w:val="20"/>
          <w:szCs w:val="20"/>
        </w:rPr>
      </w:pPr>
    </w:p>
    <w:p w14:paraId="4823A1C4" w14:textId="77777777" w:rsidR="00FF1DCA" w:rsidRDefault="00FF1DCA" w:rsidP="00FF1DCA">
      <w:pPr>
        <w:spacing w:after="0" w:line="240" w:lineRule="auto"/>
        <w:rPr>
          <w:rFonts w:ascii="Garamond" w:hAnsi="Garamond" w:cs="Calibri"/>
          <w:sz w:val="20"/>
          <w:szCs w:val="20"/>
        </w:rPr>
      </w:pPr>
      <w:r>
        <w:rPr>
          <w:rFonts w:ascii="Garamond" w:hAnsi="Garamond"/>
          <w:sz w:val="20"/>
          <w:szCs w:val="20"/>
        </w:rPr>
        <w:br w:type="page"/>
      </w:r>
    </w:p>
    <w:p w14:paraId="1A01C64E" w14:textId="77777777" w:rsidR="00FF1DCA" w:rsidRDefault="00FF1DCA" w:rsidP="00FF1DCA">
      <w:pPr>
        <w:suppressAutoHyphens/>
        <w:jc w:val="center"/>
        <w:rPr>
          <w:rFonts w:ascii="Garamond" w:eastAsia="Arial Unicode MS" w:hAnsi="Garamond" w:cs="Calibri"/>
          <w:b/>
          <w:bCs/>
          <w:color w:val="00000A"/>
          <w:sz w:val="32"/>
          <w:szCs w:val="32"/>
          <w:lang w:eastAsia="ar-SA"/>
        </w:rPr>
      </w:pPr>
      <w:r>
        <w:rPr>
          <w:rFonts w:ascii="Garamond" w:eastAsia="Arial Unicode MS" w:hAnsi="Garamond" w:cs="Calibri"/>
          <w:b/>
          <w:bCs/>
          <w:color w:val="00000A"/>
          <w:sz w:val="32"/>
          <w:szCs w:val="32"/>
          <w:lang w:eastAsia="ar-SA"/>
        </w:rPr>
        <w:t xml:space="preserve">A Checklist for </w:t>
      </w:r>
      <w:bookmarkStart w:id="10" w:name="_Hlk42689680"/>
      <w:r>
        <w:rPr>
          <w:rFonts w:ascii="Garamond" w:eastAsia="Arial Unicode MS" w:hAnsi="Garamond" w:cs="Calibri"/>
          <w:b/>
          <w:bCs/>
          <w:color w:val="00000A"/>
          <w:sz w:val="32"/>
          <w:szCs w:val="32"/>
          <w:lang w:eastAsia="ar-SA"/>
        </w:rPr>
        <w:t>Outreach Ministries</w:t>
      </w:r>
    </w:p>
    <w:bookmarkEnd w:id="10"/>
    <w:p w14:paraId="5121599A" w14:textId="5EFAA21C" w:rsidR="00FF1DCA" w:rsidRDefault="00FF1DCA" w:rsidP="00FF1DCA">
      <w:pPr>
        <w:pStyle w:val="Default"/>
        <w:jc w:val="center"/>
        <w:rPr>
          <w:rFonts w:ascii="Garamond" w:hAnsi="Garamond"/>
          <w:b/>
          <w:bCs/>
          <w:color w:val="auto"/>
          <w:sz w:val="32"/>
          <w:szCs w:val="32"/>
        </w:rPr>
      </w:pPr>
      <w:r>
        <w:rPr>
          <w:rFonts w:ascii="Garamond" w:hAnsi="Garamond"/>
          <w:b/>
          <w:bCs/>
          <w:color w:val="FF0000"/>
          <w:sz w:val="32"/>
          <w:szCs w:val="32"/>
        </w:rPr>
        <w:t xml:space="preserve"> </w:t>
      </w:r>
      <w:r w:rsidR="000233E5">
        <w:rPr>
          <w:rFonts w:ascii="Garamond" w:eastAsia="Garamond" w:hAnsi="Garamond" w:cs="Garamond"/>
          <w:b/>
          <w:color w:val="BF8F00"/>
          <w:sz w:val="32"/>
        </w:rPr>
        <w:t>Amber Stage</w:t>
      </w:r>
    </w:p>
    <w:tbl>
      <w:tblPr>
        <w:tblW w:w="9495" w:type="dxa"/>
        <w:tblInd w:w="-9" w:type="dxa"/>
        <w:tblLayout w:type="fixed"/>
        <w:tblLook w:val="04A0" w:firstRow="1" w:lastRow="0" w:firstColumn="1" w:lastColumn="0" w:noHBand="0" w:noVBand="1"/>
      </w:tblPr>
      <w:tblGrid>
        <w:gridCol w:w="6663"/>
        <w:gridCol w:w="1478"/>
        <w:gridCol w:w="1354"/>
      </w:tblGrid>
      <w:tr w:rsidR="00FF1DCA" w14:paraId="17CA47E3" w14:textId="77777777" w:rsidTr="00CE79B2">
        <w:tc>
          <w:tcPr>
            <w:tcW w:w="6668" w:type="dxa"/>
            <w:tcBorders>
              <w:top w:val="single" w:sz="4" w:space="0" w:color="000000"/>
              <w:left w:val="single" w:sz="4" w:space="0" w:color="000000"/>
              <w:bottom w:val="single" w:sz="4" w:space="0" w:color="000000"/>
              <w:right w:val="single" w:sz="4" w:space="0" w:color="000000"/>
            </w:tcBorders>
            <w:shd w:val="clear" w:color="auto" w:fill="ACB9CA"/>
            <w:hideMark/>
          </w:tcPr>
          <w:p w14:paraId="07775CCA" w14:textId="77777777" w:rsidR="00FF1DCA" w:rsidRDefault="00FF1DCA" w:rsidP="00CE79B2">
            <w:pPr>
              <w:suppressAutoHyphens/>
              <w:rPr>
                <w:rFonts w:ascii="Garamond" w:eastAsia="Arial Unicode MS" w:hAnsi="Garamond" w:cs="Calibri"/>
                <w:color w:val="00000A"/>
                <w:szCs w:val="24"/>
                <w:lang w:eastAsia="ar-SA"/>
              </w:rPr>
            </w:pPr>
            <w:r>
              <w:rPr>
                <w:rFonts w:ascii="Garamond" w:eastAsia="Arial Unicode MS" w:hAnsi="Garamond" w:cs="Calibri"/>
                <w:b/>
                <w:bCs/>
                <w:color w:val="000000"/>
                <w:sz w:val="24"/>
                <w:szCs w:val="24"/>
                <w:lang w:eastAsia="ar-SA"/>
              </w:rPr>
              <w:t>Food security ministries to vulnerable populations continue to be permitted</w:t>
            </w:r>
          </w:p>
        </w:tc>
        <w:tc>
          <w:tcPr>
            <w:tcW w:w="1479" w:type="dxa"/>
            <w:tcBorders>
              <w:top w:val="single" w:sz="4" w:space="0" w:color="000000"/>
              <w:left w:val="single" w:sz="4" w:space="0" w:color="000000"/>
              <w:bottom w:val="single" w:sz="4" w:space="0" w:color="000000"/>
              <w:right w:val="single" w:sz="4" w:space="0" w:color="000000"/>
            </w:tcBorders>
            <w:shd w:val="clear" w:color="auto" w:fill="ACB9CA"/>
          </w:tcPr>
          <w:p w14:paraId="092F5DD2"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shd w:val="clear" w:color="auto" w:fill="ACB9CA"/>
          </w:tcPr>
          <w:p w14:paraId="792EE9BF" w14:textId="77777777" w:rsidR="00FF1DCA" w:rsidRDefault="00FF1DCA" w:rsidP="00CE79B2">
            <w:pPr>
              <w:suppressAutoHyphens/>
              <w:rPr>
                <w:rFonts w:ascii="Calibri" w:eastAsia="Arial Unicode MS" w:hAnsi="Calibri" w:cs="Calibri"/>
                <w:color w:val="00000A"/>
                <w:lang w:eastAsia="ar-SA"/>
              </w:rPr>
            </w:pPr>
          </w:p>
        </w:tc>
      </w:tr>
      <w:tr w:rsidR="00FF1DCA" w14:paraId="2B01FE7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4634A0E9"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Physical distancing:</w:t>
            </w:r>
            <w:r>
              <w:rPr>
                <w:rFonts w:ascii="Garamond" w:eastAsia="Arial Unicode MS" w:hAnsi="Garamond" w:cs="Calibri"/>
                <w:color w:val="000000"/>
                <w:lang w:eastAsia="ar-SA"/>
              </w:rPr>
              <w:t xml:space="preserve"> engineer your space to ensure everyone can stay 2 metres (6 feet) apart at all times. </w:t>
            </w:r>
          </w:p>
          <w:p w14:paraId="6C0DF57D"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In general, we encourage you to offer food on a takeaway basis, unless you have an established drop-in programme and feel confident in maintaining physical distancing and hygiene to a high standard.</w:t>
            </w:r>
          </w:p>
          <w:p w14:paraId="6E8FBD5C"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 xml:space="preserve">If guests are entering and staying in the space, ensure that the maximum number of people in the space at one time does not exceed public health guidelines for gatherings (currently a maximum of 10 people at one time), masks are worn, and that physical distancing can be maintained. </w:t>
            </w:r>
          </w:p>
        </w:tc>
        <w:tc>
          <w:tcPr>
            <w:tcW w:w="1479" w:type="dxa"/>
            <w:tcBorders>
              <w:top w:val="single" w:sz="4" w:space="0" w:color="000000"/>
              <w:left w:val="single" w:sz="4" w:space="0" w:color="000000"/>
              <w:bottom w:val="single" w:sz="4" w:space="0" w:color="000000"/>
              <w:right w:val="single" w:sz="4" w:space="0" w:color="000000"/>
            </w:tcBorders>
          </w:tcPr>
          <w:p w14:paraId="1B60637E"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BD58FFF" w14:textId="77777777" w:rsidR="00FF1DCA" w:rsidRDefault="00FF1DCA" w:rsidP="00CE79B2">
            <w:pPr>
              <w:suppressAutoHyphens/>
              <w:rPr>
                <w:rFonts w:ascii="Calibri" w:eastAsia="Arial Unicode MS" w:hAnsi="Calibri" w:cs="Calibri"/>
                <w:color w:val="00000A"/>
                <w:lang w:eastAsia="ar-SA"/>
              </w:rPr>
            </w:pPr>
          </w:p>
        </w:tc>
      </w:tr>
      <w:tr w:rsidR="00FF1DCA" w14:paraId="51CC34E3" w14:textId="77777777" w:rsidTr="00504C9A">
        <w:tc>
          <w:tcPr>
            <w:tcW w:w="6668" w:type="dxa"/>
            <w:tcBorders>
              <w:top w:val="single" w:sz="4" w:space="0" w:color="000000"/>
              <w:left w:val="single" w:sz="4" w:space="0" w:color="000000"/>
              <w:bottom w:val="single" w:sz="4" w:space="0" w:color="000000"/>
              <w:right w:val="single" w:sz="4" w:space="0" w:color="000000"/>
            </w:tcBorders>
            <w:shd w:val="clear" w:color="auto" w:fill="auto"/>
            <w:hideMark/>
          </w:tcPr>
          <w:p w14:paraId="068B99A9"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Screening</w:t>
            </w:r>
            <w:r>
              <w:rPr>
                <w:rFonts w:ascii="Garamond" w:eastAsia="Arial Unicode MS" w:hAnsi="Garamond" w:cs="Calibri"/>
                <w:color w:val="000000"/>
                <w:lang w:eastAsia="ar-SA"/>
              </w:rPr>
              <w:t>: All staff, volunteers, and essential visitors entering and/or working in homelessness services settings should be actively screened before every shift, prior to entering the site. Non-essential visitors should not be visiting the site at this point in time. Staff and volunteers are asked to assess themselves before they travel to work, in order to minimize the risk of exposure to COVID-19 and to support everyone's health and safety.</w:t>
            </w:r>
          </w:p>
          <w:p w14:paraId="3492A2FD" w14:textId="77777777" w:rsidR="00FF1DCA" w:rsidRDefault="00584FF2" w:rsidP="00CE79B2">
            <w:pPr>
              <w:suppressAutoHyphens/>
              <w:spacing w:after="120"/>
              <w:rPr>
                <w:rFonts w:ascii="Garamond" w:eastAsia="Arial Unicode MS" w:hAnsi="Garamond" w:cs="Calibri"/>
                <w:color w:val="000000"/>
                <w:lang w:eastAsia="ar-SA"/>
              </w:rPr>
            </w:pPr>
            <w:hyperlink r:id="rId47" w:history="1">
              <w:r w:rsidR="00FF1DCA">
                <w:rPr>
                  <w:rStyle w:val="Hyperlink"/>
                  <w:rFonts w:ascii="Garamond" w:eastAsia="Arial Unicode MS" w:hAnsi="Garamond" w:cs="Calibri"/>
                  <w:color w:val="0563C1"/>
                  <w:lang w:eastAsia="ar-SA"/>
                </w:rPr>
                <w:t xml:space="preserve">Screening tool for staff and volunteers </w:t>
              </w:r>
            </w:hyperlink>
            <w:r w:rsidR="00FF1DCA">
              <w:rPr>
                <w:rFonts w:ascii="Garamond" w:eastAsia="Arial Unicode MS" w:hAnsi="Garamond" w:cs="Calibri"/>
                <w:color w:val="000000"/>
                <w:lang w:eastAsia="ar-SA"/>
              </w:rPr>
              <w:t xml:space="preserve"> </w:t>
            </w:r>
          </w:p>
          <w:p w14:paraId="78839F65" w14:textId="1E78D919" w:rsidR="00FF1DCA" w:rsidRDefault="000233E5" w:rsidP="00CE79B2">
            <w:pPr>
              <w:suppressAutoHyphens/>
              <w:spacing w:after="120"/>
              <w:rPr>
                <w:rFonts w:ascii="Garamond" w:eastAsia="Arial Unicode MS" w:hAnsi="Garamond" w:cs="Calibri"/>
                <w:color w:val="000000"/>
                <w:lang w:eastAsia="ar-SA"/>
              </w:rPr>
            </w:pPr>
            <w:r w:rsidRPr="00504C9A">
              <w:rPr>
                <w:rFonts w:ascii="Garamond" w:eastAsia="Arial Unicode MS" w:hAnsi="Garamond" w:cs="Calibri"/>
                <w:color w:val="000000"/>
                <w:lang w:eastAsia="ar-SA"/>
              </w:rPr>
              <w:t>Screening questionnaire</w:t>
            </w:r>
          </w:p>
        </w:tc>
        <w:tc>
          <w:tcPr>
            <w:tcW w:w="1479" w:type="dxa"/>
            <w:tcBorders>
              <w:top w:val="single" w:sz="4" w:space="0" w:color="000000"/>
              <w:left w:val="single" w:sz="4" w:space="0" w:color="000000"/>
              <w:bottom w:val="single" w:sz="4" w:space="0" w:color="000000"/>
              <w:right w:val="single" w:sz="4" w:space="0" w:color="000000"/>
            </w:tcBorders>
          </w:tcPr>
          <w:p w14:paraId="6C86DD93"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CEF4239" w14:textId="77777777" w:rsidR="00FF1DCA" w:rsidRDefault="00FF1DCA" w:rsidP="00CE79B2">
            <w:pPr>
              <w:suppressAutoHyphens/>
              <w:rPr>
                <w:rFonts w:ascii="Calibri" w:eastAsia="Arial Unicode MS" w:hAnsi="Calibri" w:cs="Calibri"/>
                <w:color w:val="00000A"/>
                <w:lang w:eastAsia="ar-SA"/>
              </w:rPr>
            </w:pPr>
          </w:p>
        </w:tc>
      </w:tr>
      <w:tr w:rsidR="00FF1DCA" w14:paraId="13478DFD"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2215BA70"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Take attendance daily and ensure that all staff and volunteers or essential visitors have provided information for contact tracing if needed.  For reasons of privacy, contact logs must be securely stored for a period of three (3) years. </w:t>
            </w:r>
          </w:p>
          <w:p w14:paraId="369E2997"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It may be helpful to collect contact information of guests, but service should not be restricted or denied if people are unable or unwilling to provide this information. </w:t>
            </w:r>
          </w:p>
          <w:p w14:paraId="6CAE4398" w14:textId="77777777" w:rsidR="00FF1DCA" w:rsidRDefault="00584FF2" w:rsidP="00CE79B2">
            <w:pPr>
              <w:suppressAutoHyphens/>
              <w:rPr>
                <w:rFonts w:ascii="Garamond" w:eastAsia="Arial Unicode MS" w:hAnsi="Garamond" w:cs="Calibri"/>
                <w:color w:val="000000"/>
                <w:lang w:eastAsia="ar-SA"/>
              </w:rPr>
            </w:pPr>
            <w:hyperlink r:id="rId48" w:history="1">
              <w:r w:rsidR="00FF1DCA">
                <w:rPr>
                  <w:rStyle w:val="Hyperlink"/>
                  <w:rFonts w:ascii="Garamond" w:eastAsia="Arial Unicode MS" w:hAnsi="Garamond" w:cs="Calibri"/>
                  <w:lang w:eastAsia="ar-SA"/>
                </w:rPr>
                <w:t>New Contact Tracing Logbook</w:t>
              </w:r>
            </w:hyperlink>
          </w:p>
        </w:tc>
        <w:tc>
          <w:tcPr>
            <w:tcW w:w="1479" w:type="dxa"/>
            <w:tcBorders>
              <w:top w:val="single" w:sz="4" w:space="0" w:color="000000"/>
              <w:left w:val="single" w:sz="4" w:space="0" w:color="000000"/>
              <w:bottom w:val="single" w:sz="4" w:space="0" w:color="000000"/>
              <w:right w:val="single" w:sz="4" w:space="0" w:color="000000"/>
            </w:tcBorders>
          </w:tcPr>
          <w:p w14:paraId="746411D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3E0CFCB5" w14:textId="77777777" w:rsidR="00FF1DCA" w:rsidRDefault="00FF1DCA" w:rsidP="00CE79B2">
            <w:pPr>
              <w:suppressAutoHyphens/>
              <w:rPr>
                <w:rFonts w:ascii="Calibri" w:eastAsia="Arial Unicode MS" w:hAnsi="Calibri" w:cs="Calibri"/>
                <w:color w:val="00000A"/>
                <w:lang w:eastAsia="ar-SA"/>
              </w:rPr>
            </w:pPr>
          </w:p>
        </w:tc>
      </w:tr>
      <w:tr w:rsidR="00FF1DCA" w14:paraId="7BE3B242"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B1EDB68"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All guests should be screened on arrival, whether formally or informally. The screening tool used for staff may be adapted for informal screening of guests, or you may use the following screening tool:</w:t>
            </w:r>
          </w:p>
          <w:p w14:paraId="29D3FCF9" w14:textId="77777777" w:rsidR="00FF1DCA" w:rsidRDefault="00584FF2" w:rsidP="00CE79B2">
            <w:pPr>
              <w:suppressAutoHyphens/>
              <w:rPr>
                <w:color w:val="000000"/>
              </w:rPr>
            </w:pPr>
            <w:hyperlink r:id="rId49" w:history="1">
              <w:r w:rsidR="00FF1DCA" w:rsidRPr="00724B5B">
                <w:rPr>
                  <w:rStyle w:val="Hyperlink"/>
                </w:rPr>
                <w:t>City of Toronto screening tool for homelessness service settings</w:t>
              </w:r>
            </w:hyperlink>
          </w:p>
          <w:p w14:paraId="449CAE47" w14:textId="32BDA188" w:rsidR="00FF1DCA" w:rsidRDefault="000233E5" w:rsidP="00CE79B2">
            <w:pPr>
              <w:suppressAutoHyphens/>
              <w:rPr>
                <w:rFonts w:ascii="Garamond" w:eastAsia="Arial Unicode MS" w:hAnsi="Garamond" w:cs="Calibri"/>
                <w:color w:val="000000"/>
                <w:lang w:eastAsia="ar-SA"/>
              </w:rPr>
            </w:pPr>
            <w:r w:rsidRPr="00504C9A">
              <w:t>Screening Questionnaire</w:t>
            </w:r>
          </w:p>
          <w:p w14:paraId="49D6C11E" w14:textId="77777777" w:rsidR="00FF1DCA" w:rsidRDefault="00FF1DCA" w:rsidP="00CE79B2">
            <w:pPr>
              <w:suppressAutoHyphens/>
              <w:rPr>
                <w:rFonts w:ascii="Calibri" w:eastAsia="Arial Unicode MS" w:hAnsi="Calibri" w:cs="Calibri"/>
                <w:color w:val="000000"/>
                <w:szCs w:val="24"/>
                <w:lang w:eastAsia="ar-SA"/>
              </w:rPr>
            </w:pPr>
            <w:r>
              <w:rPr>
                <w:rFonts w:ascii="Garamond" w:eastAsia="Arial Unicode MS" w:hAnsi="Garamond" w:cs="Calibri"/>
                <w:color w:val="000000"/>
                <w:lang w:eastAsia="ar-SA"/>
              </w:rPr>
              <w:t>While conducting the screening, maintain a distance of 2 metres between yourself and the client. You may remain behind a plexiglass barrier where possible, or else conduct the screening outside the entrance to the space, wearing eye protection and a gown. The screener may also be the appropriate person to offer hand sanitizer to anyone entering the space.</w:t>
            </w:r>
          </w:p>
        </w:tc>
        <w:tc>
          <w:tcPr>
            <w:tcW w:w="1479" w:type="dxa"/>
            <w:tcBorders>
              <w:top w:val="single" w:sz="4" w:space="0" w:color="000000"/>
              <w:left w:val="single" w:sz="4" w:space="0" w:color="000000"/>
              <w:bottom w:val="single" w:sz="4" w:space="0" w:color="000000"/>
              <w:right w:val="single" w:sz="4" w:space="0" w:color="000000"/>
            </w:tcBorders>
          </w:tcPr>
          <w:p w14:paraId="4EBB883F"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B66A564" w14:textId="77777777" w:rsidR="00FF1DCA" w:rsidRDefault="00FF1DCA" w:rsidP="00CE79B2">
            <w:pPr>
              <w:suppressAutoHyphens/>
              <w:rPr>
                <w:rFonts w:ascii="Calibri" w:eastAsia="Arial Unicode MS" w:hAnsi="Calibri" w:cs="Calibri"/>
                <w:color w:val="00000A"/>
                <w:lang w:eastAsia="ar-SA"/>
              </w:rPr>
            </w:pPr>
          </w:p>
        </w:tc>
      </w:tr>
      <w:tr w:rsidR="00FF1DCA" w14:paraId="1984BB83" w14:textId="77777777" w:rsidTr="00CE79B2">
        <w:tc>
          <w:tcPr>
            <w:tcW w:w="6668" w:type="dxa"/>
            <w:tcBorders>
              <w:top w:val="single" w:sz="4" w:space="0" w:color="000000"/>
              <w:left w:val="single" w:sz="4" w:space="0" w:color="000000"/>
              <w:bottom w:val="single" w:sz="4" w:space="0" w:color="000000"/>
              <w:right w:val="single" w:sz="4" w:space="0" w:color="000000"/>
            </w:tcBorders>
          </w:tcPr>
          <w:p w14:paraId="693A925F"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or answers “yes” to a screening question:</w:t>
            </w:r>
          </w:p>
          <w:p w14:paraId="070E4538"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Ask them to sanitize their hands and to wear a mask. </w:t>
            </w:r>
          </w:p>
          <w:p w14:paraId="49822EBD"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Encourage the guest to isolate themselves from others (at least 2 m apart).  </w:t>
            </w:r>
          </w:p>
          <w:p w14:paraId="2247E7BF"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Sanitize all surfaces the guest may have touched and ask other participants who have touched these surfaces to sanitize their hands.</w:t>
            </w:r>
          </w:p>
          <w:p w14:paraId="3B92511F"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but not experiencing severe symptoms, arrange for transportation to a COVID-19 assessment centre.  The protocol will vary depending on your municipality.  Within the City of Toronto, use the following form (which must be accompanied by a copy of the screening tool above).</w:t>
            </w:r>
          </w:p>
          <w:p w14:paraId="773ED7B8" w14:textId="77777777" w:rsidR="00FF1DCA" w:rsidRDefault="00584FF2" w:rsidP="00CE79B2">
            <w:pPr>
              <w:suppressAutoHyphens/>
              <w:spacing w:after="0"/>
              <w:ind w:left="720"/>
              <w:contextualSpacing/>
              <w:rPr>
                <w:rFonts w:ascii="Garamond" w:eastAsia="Arial Unicode MS" w:hAnsi="Garamond" w:cs="Calibri"/>
                <w:color w:val="000000"/>
                <w:lang w:eastAsia="ar-SA"/>
              </w:rPr>
            </w:pPr>
            <w:hyperlink r:id="rId50" w:history="1">
              <w:r w:rsidR="00FF1DCA">
                <w:rPr>
                  <w:rStyle w:val="Hyperlink"/>
                  <w:rFonts w:ascii="Garamond" w:eastAsia="Arial Unicode MS" w:hAnsi="Garamond" w:cs="Calibri"/>
                  <w:lang w:eastAsia="ar-SA"/>
                </w:rPr>
                <w:t>City of Toronto: Arranging Non-Emergency Transport</w:t>
              </w:r>
            </w:hyperlink>
            <w:r w:rsidR="00FF1DCA">
              <w:rPr>
                <w:rFonts w:ascii="Garamond" w:eastAsia="Arial Unicode MS" w:hAnsi="Garamond" w:cs="Calibri"/>
                <w:color w:val="000000"/>
                <w:lang w:eastAsia="ar-SA"/>
              </w:rPr>
              <w:t xml:space="preserve"> </w:t>
            </w:r>
          </w:p>
          <w:p w14:paraId="40E6964B" w14:textId="77777777" w:rsidR="00FF1DCA" w:rsidRDefault="00FF1DCA" w:rsidP="00CE79B2">
            <w:pPr>
              <w:suppressAutoHyphens/>
              <w:spacing w:after="0"/>
              <w:ind w:left="720"/>
              <w:contextualSpacing/>
              <w:rPr>
                <w:rFonts w:ascii="Garamond" w:eastAsia="Arial Unicode MS" w:hAnsi="Garamond" w:cs="Calibri"/>
                <w:color w:val="000000"/>
                <w:lang w:eastAsia="ar-SA"/>
              </w:rPr>
            </w:pPr>
          </w:p>
          <w:p w14:paraId="69209D2D" w14:textId="77777777" w:rsidR="00FF1DCA" w:rsidRDefault="00FF1DCA" w:rsidP="00CE79B2">
            <w:pPr>
              <w:suppressAutoHyphens/>
              <w:spacing w:after="0"/>
              <w:ind w:left="72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Outside Toronto, please contact your local health authority for the protocol on referrals to assessment centres in your community. </w:t>
            </w:r>
          </w:p>
          <w:p w14:paraId="233AB0B3" w14:textId="77777777" w:rsidR="00FF1DCA" w:rsidRDefault="00FF1DCA" w:rsidP="00CE79B2">
            <w:pPr>
              <w:suppressAutoHyphens/>
              <w:contextualSpacing/>
              <w:rPr>
                <w:rFonts w:ascii="Garamond" w:eastAsia="Arial Unicode MS" w:hAnsi="Garamond" w:cs="Calibri"/>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1D998557"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259D2AEE" w14:textId="77777777" w:rsidR="00FF1DCA" w:rsidRDefault="00FF1DCA" w:rsidP="00CE79B2">
            <w:pPr>
              <w:suppressAutoHyphens/>
              <w:rPr>
                <w:rFonts w:ascii="Calibri" w:eastAsia="Arial Unicode MS" w:hAnsi="Calibri" w:cs="Calibri"/>
                <w:color w:val="00000A"/>
                <w:lang w:eastAsia="ar-SA"/>
              </w:rPr>
            </w:pPr>
          </w:p>
        </w:tc>
      </w:tr>
      <w:tr w:rsidR="00FF1DCA" w14:paraId="313DDF86"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141A5C45"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Hand Hygiene:</w:t>
            </w:r>
            <w:r>
              <w:rPr>
                <w:rFonts w:ascii="Garamond" w:eastAsia="Arial Unicode MS" w:hAnsi="Garamond" w:cs="Calibri"/>
                <w:color w:val="000000"/>
                <w:lang w:eastAsia="ar-SA"/>
              </w:rPr>
              <w:t xml:space="preserve"> Teach everyone effective hand washing and use of hand sanitizer. Post handwashing and hand sanitizer instructions where they are easily visible. Make hand sanitizer and appropriate signage available at all entry points. </w:t>
            </w:r>
          </w:p>
          <w:p w14:paraId="52528813" w14:textId="77777777" w:rsidR="00FF1DCA" w:rsidRDefault="00584FF2" w:rsidP="00CE79B2">
            <w:pPr>
              <w:suppressAutoHyphens/>
              <w:spacing w:after="120"/>
              <w:rPr>
                <w:rFonts w:ascii="Garamond" w:eastAsia="Arial Unicode MS" w:hAnsi="Garamond" w:cs="Calibri"/>
                <w:color w:val="000000"/>
                <w:lang w:eastAsia="ar-SA"/>
              </w:rPr>
            </w:pPr>
            <w:hyperlink r:id="rId51" w:history="1">
              <w:r w:rsidR="00FF1DCA">
                <w:rPr>
                  <w:rStyle w:val="Hyperlink"/>
                  <w:rFonts w:ascii="Garamond" w:eastAsia="Arial Unicode MS" w:hAnsi="Garamond" w:cs="Calibri"/>
                  <w:color w:val="0563C1"/>
                  <w:lang w:eastAsia="ar-SA"/>
                </w:rPr>
                <w:t>Handwashing poster</w:t>
              </w:r>
            </w:hyperlink>
            <w:r w:rsidR="00FF1DCA">
              <w:rPr>
                <w:rFonts w:ascii="Garamond" w:eastAsia="Arial Unicode MS" w:hAnsi="Garamond" w:cs="Calibri"/>
                <w:color w:val="000000"/>
                <w:lang w:eastAsia="ar-SA"/>
              </w:rPr>
              <w:t xml:space="preserve"> </w:t>
            </w:r>
          </w:p>
          <w:p w14:paraId="433B25E8" w14:textId="77777777" w:rsidR="00FF1DCA" w:rsidRDefault="00584FF2" w:rsidP="00CE79B2">
            <w:pPr>
              <w:suppressAutoHyphens/>
              <w:spacing w:after="120"/>
              <w:rPr>
                <w:rFonts w:ascii="Garamond" w:eastAsia="Arial Unicode MS" w:hAnsi="Garamond" w:cs="Calibri"/>
                <w:color w:val="0000FF"/>
                <w:szCs w:val="24"/>
                <w:u w:val="single"/>
                <w:lang w:eastAsia="ar-SA"/>
              </w:rPr>
            </w:pPr>
            <w:hyperlink r:id="rId52" w:history="1">
              <w:r w:rsidR="00FF1DCA">
                <w:rPr>
                  <w:rStyle w:val="Hyperlink"/>
                  <w:rFonts w:ascii="Garamond" w:eastAsia="Arial Unicode MS" w:hAnsi="Garamond" w:cs="Calibri"/>
                  <w:color w:val="0563C1"/>
                  <w:szCs w:val="24"/>
                  <w:lang w:eastAsia="ar-SA"/>
                </w:rPr>
                <w:t>Hand sanitizing poster</w:t>
              </w:r>
            </w:hyperlink>
          </w:p>
        </w:tc>
        <w:tc>
          <w:tcPr>
            <w:tcW w:w="1479" w:type="dxa"/>
            <w:tcBorders>
              <w:top w:val="single" w:sz="4" w:space="0" w:color="000000"/>
              <w:left w:val="single" w:sz="4" w:space="0" w:color="000000"/>
              <w:bottom w:val="single" w:sz="4" w:space="0" w:color="000000"/>
              <w:right w:val="single" w:sz="4" w:space="0" w:color="000000"/>
            </w:tcBorders>
          </w:tcPr>
          <w:p w14:paraId="4F2A096D"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AB873C4" w14:textId="77777777" w:rsidR="00FF1DCA" w:rsidRDefault="00FF1DCA" w:rsidP="00CE79B2">
            <w:pPr>
              <w:suppressAutoHyphens/>
              <w:rPr>
                <w:rFonts w:ascii="Calibri" w:eastAsia="Arial Unicode MS" w:hAnsi="Calibri" w:cs="Calibri"/>
                <w:color w:val="00000A"/>
                <w:lang w:eastAsia="ar-SA"/>
              </w:rPr>
            </w:pPr>
          </w:p>
        </w:tc>
      </w:tr>
      <w:tr w:rsidR="00FF1DCA" w14:paraId="41677F3C" w14:textId="77777777" w:rsidTr="00CE79B2">
        <w:tc>
          <w:tcPr>
            <w:tcW w:w="6668" w:type="dxa"/>
            <w:tcBorders>
              <w:top w:val="single" w:sz="4" w:space="0" w:color="000000"/>
              <w:left w:val="single" w:sz="4" w:space="0" w:color="000000"/>
              <w:bottom w:val="single" w:sz="4" w:space="0" w:color="000000"/>
              <w:right w:val="single" w:sz="4" w:space="0" w:color="000000"/>
            </w:tcBorders>
          </w:tcPr>
          <w:p w14:paraId="2DB4EFCC"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Cough Hygiene:</w:t>
            </w:r>
            <w:r>
              <w:rPr>
                <w:rFonts w:ascii="Garamond" w:eastAsia="Arial Unicode MS" w:hAnsi="Garamond" w:cs="Calibri"/>
                <w:color w:val="000000"/>
                <w:lang w:eastAsia="ar-SA"/>
              </w:rPr>
              <w:t xml:space="preserve"> Teach everyone proper cough hygiene. Post cough hygiene instructions where they are easily visible. Make appropriate signage available at all entry points. </w:t>
            </w:r>
          </w:p>
          <w:p w14:paraId="11602FF7" w14:textId="77777777" w:rsidR="00FF1DCA" w:rsidRDefault="00584FF2" w:rsidP="00CE79B2">
            <w:pPr>
              <w:pStyle w:val="Default"/>
              <w:rPr>
                <w:rStyle w:val="Hyperlink"/>
                <w:sz w:val="22"/>
                <w:szCs w:val="22"/>
              </w:rPr>
            </w:pPr>
            <w:hyperlink r:id="rId53" w:history="1">
              <w:r w:rsidR="00FF1DCA">
                <w:rPr>
                  <w:rStyle w:val="Hyperlink"/>
                  <w:rFonts w:ascii="Garamond" w:hAnsi="Garamond"/>
                  <w:sz w:val="22"/>
                  <w:szCs w:val="22"/>
                </w:rPr>
                <w:t>Cover Your Cough</w:t>
              </w:r>
            </w:hyperlink>
          </w:p>
          <w:p w14:paraId="321CDBD1" w14:textId="77777777" w:rsidR="00FF1DCA" w:rsidRDefault="00FF1DCA" w:rsidP="00CE79B2">
            <w:pPr>
              <w:pStyle w:val="Default"/>
            </w:pPr>
          </w:p>
          <w:p w14:paraId="1829A689" w14:textId="77777777" w:rsidR="00FF1DCA" w:rsidRDefault="00584FF2" w:rsidP="00CE79B2">
            <w:pPr>
              <w:pStyle w:val="Default"/>
              <w:rPr>
                <w:rFonts w:ascii="Garamond" w:hAnsi="Garamond"/>
                <w:sz w:val="22"/>
                <w:szCs w:val="22"/>
              </w:rPr>
            </w:pPr>
            <w:hyperlink r:id="rId54" w:history="1">
              <w:r w:rsidR="00FF1DCA">
                <w:rPr>
                  <w:rStyle w:val="Hyperlink"/>
                  <w:rFonts w:ascii="Garamond" w:hAnsi="Garamond"/>
                  <w:sz w:val="22"/>
                  <w:szCs w:val="22"/>
                </w:rPr>
                <w:t>COVID-19: Protect Yourself – Cover Your Cough</w:t>
              </w:r>
            </w:hyperlink>
          </w:p>
          <w:p w14:paraId="10E6A5CC" w14:textId="77777777" w:rsidR="00FF1DCA" w:rsidRDefault="00FF1DCA" w:rsidP="00CE79B2">
            <w:pPr>
              <w:suppressAutoHyphens/>
              <w:spacing w:after="120"/>
              <w:rPr>
                <w:rFonts w:ascii="Garamond" w:eastAsia="Arial Unicode MS" w:hAnsi="Garamond" w:cs="Calibri"/>
                <w:b/>
                <w:bCs/>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7B733648"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DF66AAF" w14:textId="77777777" w:rsidR="00FF1DCA" w:rsidRDefault="00FF1DCA" w:rsidP="00CE79B2">
            <w:pPr>
              <w:suppressAutoHyphens/>
              <w:rPr>
                <w:rFonts w:ascii="Calibri" w:eastAsia="Arial Unicode MS" w:hAnsi="Calibri" w:cs="Calibri"/>
                <w:color w:val="00000A"/>
                <w:lang w:eastAsia="ar-SA"/>
              </w:rPr>
            </w:pPr>
          </w:p>
        </w:tc>
      </w:tr>
      <w:tr w:rsidR="00FF1DCA" w14:paraId="5B49EB03"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A88FB76"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Personal Protective Equipment (PPE):</w:t>
            </w:r>
            <w:r>
              <w:rPr>
                <w:rFonts w:ascii="Garamond" w:eastAsia="Arial Unicode MS" w:hAnsi="Garamond" w:cs="Calibri"/>
                <w:color w:val="000000"/>
                <w:lang w:eastAsia="ar-SA"/>
              </w:rPr>
              <w:t xml:space="preserve"> Determine which PPE is needed, depending upon the risk of exposure to respiratory droplets. For more information on PPE, see </w:t>
            </w:r>
            <w:hyperlink r:id="rId55" w:history="1">
              <w:r>
                <w:rPr>
                  <w:rStyle w:val="Hyperlink"/>
                  <w:rFonts w:ascii="Garamond" w:eastAsia="Arial Unicode MS" w:hAnsi="Garamond" w:cs="Calibri"/>
                  <w:color w:val="0563C1"/>
                  <w:lang w:eastAsia="ar-SA"/>
                </w:rPr>
                <w:t>Recommendations for PPE for Diocese of Toronto Outreach Programs During a Pandemic</w:t>
              </w:r>
            </w:hyperlink>
            <w:r>
              <w:rPr>
                <w:rFonts w:ascii="Garamond" w:eastAsia="Arial Unicode MS" w:hAnsi="Garamond" w:cs="Calibri"/>
                <w:color w:val="000000"/>
                <w:lang w:eastAsia="ar-SA"/>
              </w:rPr>
              <w:t xml:space="preserve">. You can also watch the </w:t>
            </w:r>
            <w:hyperlink r:id="rId56" w:history="1">
              <w:r>
                <w:rPr>
                  <w:rStyle w:val="Hyperlink"/>
                  <w:rFonts w:ascii="Garamond" w:eastAsia="Arial Unicode MS" w:hAnsi="Garamond" w:cs="Calibri"/>
                  <w:color w:val="0563C1"/>
                  <w:lang w:eastAsia="ar-SA"/>
                </w:rPr>
                <w:t>video tutorial on Safe Use of PPE during the COVID-19 Pandemic.</w:t>
              </w:r>
            </w:hyperlink>
          </w:p>
        </w:tc>
        <w:tc>
          <w:tcPr>
            <w:tcW w:w="1479" w:type="dxa"/>
            <w:tcBorders>
              <w:top w:val="single" w:sz="4" w:space="0" w:color="000000"/>
              <w:left w:val="single" w:sz="4" w:space="0" w:color="000000"/>
              <w:bottom w:val="single" w:sz="4" w:space="0" w:color="000000"/>
              <w:right w:val="single" w:sz="4" w:space="0" w:color="000000"/>
            </w:tcBorders>
          </w:tcPr>
          <w:p w14:paraId="3423AF77"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80F3AA7" w14:textId="77777777" w:rsidR="00FF1DCA" w:rsidRDefault="00FF1DCA" w:rsidP="00CE79B2">
            <w:pPr>
              <w:suppressAutoHyphens/>
              <w:rPr>
                <w:rFonts w:ascii="Calibri" w:eastAsia="Arial Unicode MS" w:hAnsi="Calibri" w:cs="Calibri"/>
                <w:color w:val="00000A"/>
                <w:lang w:eastAsia="ar-SA"/>
              </w:rPr>
            </w:pPr>
          </w:p>
        </w:tc>
      </w:tr>
      <w:tr w:rsidR="00FF1DCA" w14:paraId="2E3D83A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DC9C3D5"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Food preparation:</w:t>
            </w:r>
            <w:r>
              <w:rPr>
                <w:rFonts w:ascii="Garamond" w:eastAsia="Arial Unicode MS" w:hAnsi="Garamond" w:cs="Calibri"/>
                <w:color w:val="000000"/>
                <w:lang w:eastAsia="ar-SA"/>
              </w:rPr>
              <w:t xml:space="preserve"> Your site may have had to be creative in preparing food. Be mindful of safe food handling practices when accepting food donations and preparing food for distribution.</w:t>
            </w:r>
          </w:p>
          <w:p w14:paraId="006A91E2" w14:textId="77777777" w:rsidR="00FF1DCA" w:rsidRDefault="00584FF2" w:rsidP="00CE79B2">
            <w:pPr>
              <w:suppressAutoHyphens/>
              <w:spacing w:after="120"/>
              <w:rPr>
                <w:rFonts w:ascii="Garamond" w:eastAsia="Arial Unicode MS" w:hAnsi="Garamond" w:cs="Calibri"/>
                <w:color w:val="000000"/>
                <w:lang w:eastAsia="ar-SA"/>
              </w:rPr>
            </w:pPr>
            <w:hyperlink r:id="rId57" w:history="1">
              <w:r w:rsidR="00FF1DCA">
                <w:rPr>
                  <w:rStyle w:val="Hyperlink"/>
                  <w:rFonts w:ascii="Garamond" w:eastAsia="Arial Unicode MS" w:hAnsi="Garamond" w:cs="Calibri"/>
                  <w:color w:val="0563C1"/>
                  <w:lang w:eastAsia="ar-SA"/>
                </w:rPr>
                <w:t>Danger Zone food safety poster</w:t>
              </w:r>
            </w:hyperlink>
          </w:p>
          <w:p w14:paraId="136B33DE" w14:textId="77777777" w:rsidR="00FF1DCA" w:rsidRDefault="00584FF2" w:rsidP="00CE79B2">
            <w:pPr>
              <w:suppressAutoHyphens/>
              <w:spacing w:after="120"/>
              <w:rPr>
                <w:rFonts w:ascii="Garamond" w:eastAsia="Arial Unicode MS" w:hAnsi="Garamond" w:cs="Calibri"/>
                <w:color w:val="000000"/>
                <w:lang w:eastAsia="ar-SA"/>
              </w:rPr>
            </w:pPr>
            <w:hyperlink r:id="rId58" w:history="1">
              <w:r w:rsidR="00FF1DCA">
                <w:rPr>
                  <w:rStyle w:val="Hyperlink"/>
                  <w:rFonts w:ascii="Garamond" w:eastAsia="Arial Unicode MS" w:hAnsi="Garamond" w:cs="Calibri"/>
                  <w:color w:val="0563C1"/>
                  <w:lang w:eastAsia="ar-SA"/>
                </w:rPr>
                <w:t>Food Safety for Food Donations</w:t>
              </w:r>
            </w:hyperlink>
          </w:p>
        </w:tc>
        <w:tc>
          <w:tcPr>
            <w:tcW w:w="1479" w:type="dxa"/>
            <w:tcBorders>
              <w:top w:val="single" w:sz="4" w:space="0" w:color="000000"/>
              <w:left w:val="single" w:sz="4" w:space="0" w:color="000000"/>
              <w:bottom w:val="single" w:sz="4" w:space="0" w:color="000000"/>
              <w:right w:val="single" w:sz="4" w:space="0" w:color="000000"/>
            </w:tcBorders>
          </w:tcPr>
          <w:p w14:paraId="12B177EF"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3D52D837" w14:textId="77777777" w:rsidR="00FF1DCA" w:rsidRDefault="00FF1DCA" w:rsidP="00CE79B2">
            <w:pPr>
              <w:suppressAutoHyphens/>
              <w:rPr>
                <w:rFonts w:ascii="Calibri" w:eastAsia="Arial Unicode MS" w:hAnsi="Calibri" w:cs="Calibri"/>
                <w:color w:val="00000A"/>
                <w:lang w:eastAsia="ar-SA"/>
              </w:rPr>
            </w:pPr>
          </w:p>
        </w:tc>
      </w:tr>
      <w:tr w:rsidR="00FF1DCA" w14:paraId="4541A9C8"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08F02204"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Food consumption:</w:t>
            </w:r>
            <w:r>
              <w:rPr>
                <w:rFonts w:ascii="Garamond" w:eastAsia="Arial Unicode MS" w:hAnsi="Garamond" w:cs="Calibri"/>
                <w:color w:val="000000"/>
                <w:lang w:eastAsia="ar-SA"/>
              </w:rPr>
              <w:t xml:space="preserve"> If food is to be eaten on site, ensure that all packaging and utensils are single-use disposables, and that guests have the opportunity to wash or sanitize their hands immediately before eating. Consider whether to eliminate tables, or clean them frequently if they are used.</w:t>
            </w:r>
          </w:p>
        </w:tc>
        <w:tc>
          <w:tcPr>
            <w:tcW w:w="1479" w:type="dxa"/>
            <w:tcBorders>
              <w:top w:val="single" w:sz="4" w:space="0" w:color="000000"/>
              <w:left w:val="single" w:sz="4" w:space="0" w:color="000000"/>
              <w:bottom w:val="single" w:sz="4" w:space="0" w:color="000000"/>
              <w:right w:val="single" w:sz="4" w:space="0" w:color="000000"/>
            </w:tcBorders>
          </w:tcPr>
          <w:p w14:paraId="7F55BB7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70566B3" w14:textId="77777777" w:rsidR="00FF1DCA" w:rsidRDefault="00FF1DCA" w:rsidP="00CE79B2">
            <w:pPr>
              <w:suppressAutoHyphens/>
              <w:rPr>
                <w:rFonts w:ascii="Calibri" w:eastAsia="Arial Unicode MS" w:hAnsi="Calibri" w:cs="Calibri"/>
                <w:color w:val="00000A"/>
                <w:lang w:eastAsia="ar-SA"/>
              </w:rPr>
            </w:pPr>
          </w:p>
        </w:tc>
      </w:tr>
      <w:tr w:rsidR="00FF1DCA" w14:paraId="29B3DE29"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031B45D0"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Cleaning:</w:t>
            </w:r>
            <w:r>
              <w:rPr>
                <w:rFonts w:ascii="Garamond" w:eastAsia="Arial Unicode MS" w:hAnsi="Garamond" w:cs="Calibri"/>
                <w:color w:val="000000"/>
                <w:lang w:eastAsia="ar-SA"/>
              </w:rPr>
              <w:t xml:space="preserve"> Clean the general environment and “high-touch” surfaces often. Where possible, eliminate the need to have many hands on a single surface, e.g. leave doors open so that multiple people are not touching the door handle; have a single volunteer handle the hand sanitizer. Do not share pens, cellphones, or other personal items.</w:t>
            </w:r>
          </w:p>
          <w:p w14:paraId="4851DC1B" w14:textId="77777777" w:rsidR="00FF1DCA" w:rsidRDefault="00FF1DCA" w:rsidP="00CE79B2">
            <w:pPr>
              <w:suppressAutoHyphens/>
              <w:spacing w:after="120"/>
              <w:rPr>
                <w:rFonts w:ascii="Calibri" w:eastAsia="Arial Unicode MS" w:hAnsi="Calibri" w:cs="Calibri"/>
                <w:color w:val="00000A"/>
                <w:lang w:eastAsia="ar-SA"/>
              </w:rPr>
            </w:pPr>
            <w:r>
              <w:rPr>
                <w:rFonts w:ascii="Garamond" w:eastAsia="Arial Unicode MS" w:hAnsi="Garamond" w:cs="Calibri"/>
                <w:color w:val="000000"/>
                <w:lang w:eastAsia="ar-SA"/>
              </w:rPr>
              <w:t xml:space="preserve">When cleaning, clean visible dirt first, then apply disinfectant with suitable contact time at a frequency appropriate for the use of the surface. Pay particular attention to frequent cleaning of washrooms. Set up a system, a schedule, and get everybody on board. Additional guidelines can be found </w:t>
            </w:r>
            <w:hyperlink r:id="rId59" w:history="1">
              <w:r>
                <w:rPr>
                  <w:rStyle w:val="Hyperlink"/>
                  <w:rFonts w:ascii="Garamond" w:eastAsia="Arial Unicode MS" w:hAnsi="Garamond" w:cs="Calibri"/>
                  <w:color w:val="0563C1"/>
                  <w:lang w:eastAsia="ar-SA"/>
                </w:rPr>
                <w:t>here.</w:t>
              </w:r>
            </w:hyperlink>
            <w:r>
              <w:rPr>
                <w:rFonts w:ascii="Garamond" w:eastAsia="Arial Unicode MS" w:hAnsi="Garamond" w:cs="Calibri"/>
                <w:color w:val="000000"/>
                <w:lang w:eastAsia="ar-SA"/>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775E3B6"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0AD76D0" w14:textId="77777777" w:rsidR="00FF1DCA" w:rsidRDefault="00FF1DCA" w:rsidP="00CE79B2">
            <w:pPr>
              <w:suppressAutoHyphens/>
              <w:rPr>
                <w:rFonts w:ascii="Calibri" w:eastAsia="Arial Unicode MS" w:hAnsi="Calibri" w:cs="Calibri"/>
                <w:color w:val="00000A"/>
                <w:lang w:eastAsia="ar-SA"/>
              </w:rPr>
            </w:pPr>
          </w:p>
        </w:tc>
      </w:tr>
      <w:tr w:rsidR="00FF1DCA" w14:paraId="051762D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745E8124" w14:textId="77777777" w:rsidR="00FF1DCA" w:rsidRDefault="00FF1DCA" w:rsidP="00CE79B2">
            <w:pPr>
              <w:suppressAutoHyphens/>
              <w:rPr>
                <w:rFonts w:ascii="Calibri" w:eastAsia="Arial Unicode MS" w:hAnsi="Calibri" w:cs="Calibri"/>
                <w:color w:val="00000A"/>
                <w:lang w:eastAsia="ar-SA"/>
              </w:rPr>
            </w:pPr>
            <w:r>
              <w:rPr>
                <w:rFonts w:ascii="Garamond" w:eastAsia="Arial Unicode MS" w:hAnsi="Garamond" w:cs="Calibri"/>
                <w:b/>
                <w:bCs/>
                <w:color w:val="000000"/>
                <w:lang w:eastAsia="ar-SA"/>
              </w:rPr>
              <w:t>Donations:</w:t>
            </w:r>
            <w:r>
              <w:rPr>
                <w:rFonts w:ascii="Garamond" w:eastAsia="Arial Unicode MS" w:hAnsi="Garamond" w:cs="Calibri"/>
                <w:color w:val="000000"/>
                <w:lang w:eastAsia="ar-SA"/>
              </w:rPr>
              <w:t xml:space="preserve"> Consider the types of donations and deliveries you receive on an ongoing basis, and what protocols you will have for receiving them. Limit the times, number of people and physical contact with donors and donations. Non-perishable items such as clothing and book donations should be ‘quarantined’ for 72 hours before further handling/distribution.</w:t>
            </w:r>
          </w:p>
        </w:tc>
        <w:tc>
          <w:tcPr>
            <w:tcW w:w="1479" w:type="dxa"/>
            <w:tcBorders>
              <w:top w:val="single" w:sz="4" w:space="0" w:color="000000"/>
              <w:left w:val="single" w:sz="4" w:space="0" w:color="000000"/>
              <w:bottom w:val="single" w:sz="4" w:space="0" w:color="000000"/>
              <w:right w:val="single" w:sz="4" w:space="0" w:color="000000"/>
            </w:tcBorders>
          </w:tcPr>
          <w:p w14:paraId="688D2F6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B60367F" w14:textId="77777777" w:rsidR="00FF1DCA" w:rsidRDefault="00FF1DCA" w:rsidP="00CE79B2">
            <w:pPr>
              <w:suppressAutoHyphens/>
              <w:rPr>
                <w:rFonts w:ascii="Calibri" w:eastAsia="Arial Unicode MS" w:hAnsi="Calibri" w:cs="Calibri"/>
                <w:color w:val="00000A"/>
                <w:lang w:eastAsia="ar-SA"/>
              </w:rPr>
            </w:pPr>
          </w:p>
        </w:tc>
      </w:tr>
    </w:tbl>
    <w:p w14:paraId="6C6D4E37" w14:textId="77777777" w:rsidR="00FF1DCA" w:rsidRDefault="00FF1DCA">
      <w:pPr>
        <w:spacing w:after="0" w:line="276" w:lineRule="auto"/>
        <w:rPr>
          <w:rFonts w:ascii="Garamond" w:eastAsia="Garamond" w:hAnsi="Garamond" w:cs="Garamond"/>
          <w:sz w:val="20"/>
        </w:rPr>
      </w:pPr>
    </w:p>
    <w:sectPr w:rsidR="00FF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45"/>
    <w:rsid w:val="000233E5"/>
    <w:rsid w:val="000341AF"/>
    <w:rsid w:val="000A5CB0"/>
    <w:rsid w:val="000E242B"/>
    <w:rsid w:val="0011110A"/>
    <w:rsid w:val="00141A7D"/>
    <w:rsid w:val="001506F2"/>
    <w:rsid w:val="001E14F1"/>
    <w:rsid w:val="001E42F4"/>
    <w:rsid w:val="001E7EE5"/>
    <w:rsid w:val="00233E1F"/>
    <w:rsid w:val="00254B76"/>
    <w:rsid w:val="002646D9"/>
    <w:rsid w:val="00287E45"/>
    <w:rsid w:val="002E179B"/>
    <w:rsid w:val="003105F0"/>
    <w:rsid w:val="00317F55"/>
    <w:rsid w:val="00327C73"/>
    <w:rsid w:val="003878FC"/>
    <w:rsid w:val="00396E2F"/>
    <w:rsid w:val="00445F1B"/>
    <w:rsid w:val="004650D6"/>
    <w:rsid w:val="004757B5"/>
    <w:rsid w:val="00475D20"/>
    <w:rsid w:val="004829DE"/>
    <w:rsid w:val="004B458B"/>
    <w:rsid w:val="004C7775"/>
    <w:rsid w:val="004F57CF"/>
    <w:rsid w:val="00504C9A"/>
    <w:rsid w:val="005105B2"/>
    <w:rsid w:val="005306AF"/>
    <w:rsid w:val="00567833"/>
    <w:rsid w:val="00584FF2"/>
    <w:rsid w:val="005C5815"/>
    <w:rsid w:val="005C6F26"/>
    <w:rsid w:val="005F30ED"/>
    <w:rsid w:val="00623B76"/>
    <w:rsid w:val="00641614"/>
    <w:rsid w:val="0066297A"/>
    <w:rsid w:val="006701FD"/>
    <w:rsid w:val="0069134E"/>
    <w:rsid w:val="006C4E22"/>
    <w:rsid w:val="006E3AA8"/>
    <w:rsid w:val="00703A9F"/>
    <w:rsid w:val="00787062"/>
    <w:rsid w:val="007C3AA8"/>
    <w:rsid w:val="007C5243"/>
    <w:rsid w:val="007E6940"/>
    <w:rsid w:val="008808BA"/>
    <w:rsid w:val="008B20AE"/>
    <w:rsid w:val="008F43A3"/>
    <w:rsid w:val="00947015"/>
    <w:rsid w:val="00961E72"/>
    <w:rsid w:val="009C7D3F"/>
    <w:rsid w:val="009F122E"/>
    <w:rsid w:val="00A001AC"/>
    <w:rsid w:val="00A0384B"/>
    <w:rsid w:val="00A11139"/>
    <w:rsid w:val="00A247CD"/>
    <w:rsid w:val="00A51802"/>
    <w:rsid w:val="00AD15DA"/>
    <w:rsid w:val="00AD163B"/>
    <w:rsid w:val="00B15E89"/>
    <w:rsid w:val="00B16599"/>
    <w:rsid w:val="00B34D76"/>
    <w:rsid w:val="00B77ACF"/>
    <w:rsid w:val="00BA0D88"/>
    <w:rsid w:val="00BC29E7"/>
    <w:rsid w:val="00C11CFD"/>
    <w:rsid w:val="00C3566A"/>
    <w:rsid w:val="00C652DD"/>
    <w:rsid w:val="00CB15D1"/>
    <w:rsid w:val="00D3284B"/>
    <w:rsid w:val="00DA3F5E"/>
    <w:rsid w:val="00E10320"/>
    <w:rsid w:val="00E339D2"/>
    <w:rsid w:val="00E600AF"/>
    <w:rsid w:val="00E67C6F"/>
    <w:rsid w:val="00E72279"/>
    <w:rsid w:val="00E7584B"/>
    <w:rsid w:val="00EB3B2F"/>
    <w:rsid w:val="00EC1CEE"/>
    <w:rsid w:val="00ED5914"/>
    <w:rsid w:val="00F468C5"/>
    <w:rsid w:val="00F66BAB"/>
    <w:rsid w:val="00FA70E0"/>
    <w:rsid w:val="00FE0F00"/>
    <w:rsid w:val="00FF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customStyle="1" w:styleId="UnresolvedMention1">
    <w:name w:val="Unresolved Mention1"/>
    <w:basedOn w:val="DefaultParagraphFont"/>
    <w:uiPriority w:val="99"/>
    <w:semiHidden/>
    <w:unhideWhenUsed/>
    <w:rsid w:val="00E72279"/>
    <w:rPr>
      <w:color w:val="605E5C"/>
      <w:shd w:val="clear" w:color="auto" w:fill="E1DFDD"/>
    </w:rPr>
  </w:style>
  <w:style w:type="character" w:customStyle="1" w:styleId="s12">
    <w:name w:val="s12"/>
    <w:basedOn w:val="DefaultParagraphFont"/>
    <w:rsid w:val="006701FD"/>
  </w:style>
  <w:style w:type="character" w:customStyle="1" w:styleId="apple-converted-space">
    <w:name w:val="apple-converted-space"/>
    <w:basedOn w:val="DefaultParagraphFont"/>
    <w:rsid w:val="0011110A"/>
  </w:style>
  <w:style w:type="paragraph" w:customStyle="1" w:styleId="Default">
    <w:name w:val="Default"/>
    <w:rsid w:val="00FF1DCA"/>
    <w:pPr>
      <w:autoSpaceDE w:val="0"/>
      <w:autoSpaceDN w:val="0"/>
      <w:adjustRightInd w:val="0"/>
      <w:spacing w:after="0" w:line="240" w:lineRule="auto"/>
    </w:pPr>
    <w:rPr>
      <w:rFonts w:ascii="Calibri" w:eastAsiaTheme="minorHAnsi" w:hAnsi="Calibri" w:cs="Calibri"/>
      <w:color w:val="000000"/>
      <w:sz w:val="24"/>
      <w:szCs w:val="24"/>
      <w:lang w:val="en-CA"/>
    </w:rPr>
  </w:style>
  <w:style w:type="character" w:styleId="FollowedHyperlink">
    <w:name w:val="FollowedHyperlink"/>
    <w:basedOn w:val="DefaultParagraphFont"/>
    <w:uiPriority w:val="99"/>
    <w:semiHidden/>
    <w:unhideWhenUsed/>
    <w:rsid w:val="00510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69546">
      <w:bodyDiv w:val="1"/>
      <w:marLeft w:val="0"/>
      <w:marRight w:val="0"/>
      <w:marTop w:val="0"/>
      <w:marBottom w:val="0"/>
      <w:divBdr>
        <w:top w:val="none" w:sz="0" w:space="0" w:color="auto"/>
        <w:left w:val="none" w:sz="0" w:space="0" w:color="auto"/>
        <w:bottom w:val="none" w:sz="0" w:space="0" w:color="auto"/>
        <w:right w:val="none" w:sz="0" w:space="0" w:color="auto"/>
      </w:divBdr>
    </w:div>
    <w:div w:id="1285383428">
      <w:bodyDiv w:val="1"/>
      <w:marLeft w:val="0"/>
      <w:marRight w:val="0"/>
      <w:marTop w:val="0"/>
      <w:marBottom w:val="0"/>
      <w:divBdr>
        <w:top w:val="none" w:sz="0" w:space="0" w:color="auto"/>
        <w:left w:val="none" w:sz="0" w:space="0" w:color="auto"/>
        <w:bottom w:val="none" w:sz="0" w:space="0" w:color="auto"/>
        <w:right w:val="none" w:sz="0" w:space="0" w:color="auto"/>
      </w:divBdr>
    </w:div>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ronto.anglican.ca/uploads.php?id=5f0741d13564e" TargetMode="External"/><Relationship Id="rId18" Type="http://schemas.openxmlformats.org/officeDocument/2006/relationships/hyperlink" Target="https://www.toronto.anglican.ca/uploads.php?id=5f07490046dfa" TargetMode="External"/><Relationship Id="rId26" Type="http://schemas.openxmlformats.org/officeDocument/2006/relationships/hyperlink" Target="https://officecentralinteriors.com/?utm_campaign=emailmarketing_79871049886&amp;utm_medium=email&amp;utm_source=shopify_email" TargetMode="External"/><Relationship Id="rId39" Type="http://schemas.openxmlformats.org/officeDocument/2006/relationships/hyperlink" Target="https://safetymedia.com/category/healthCOVID19/covid-19-signage-and-displays" TargetMode="External"/><Relationship Id="rId21" Type="http://schemas.openxmlformats.org/officeDocument/2006/relationships/hyperlink" Target="https://www.toronto.anglican.ca/uploads.php?id=5f0747e671c74" TargetMode="External"/><Relationship Id="rId34" Type="http://schemas.openxmlformats.org/officeDocument/2006/relationships/hyperlink" Target="https://www.toronto.anglican.ca/uploads.php?id=5f07431249069" TargetMode="External"/><Relationship Id="rId42" Type="http://schemas.openxmlformats.org/officeDocument/2006/relationships/hyperlink" Target="https://www.toronto.anglican.ca/uploads.php?id=5f0741d13564e" TargetMode="External"/><Relationship Id="rId47" Type="http://schemas.openxmlformats.org/officeDocument/2006/relationships/hyperlink" Target="https://www.dropbox.com/s/llbdqv287vnx3mn/SSHA%20-%20Staff%20Visitor%20COVID_Screening_Tool_May%205%202020.pdf?dl=0" TargetMode="External"/><Relationship Id="rId50" Type="http://schemas.openxmlformats.org/officeDocument/2006/relationships/hyperlink" Target="https://www.toronto.ca/wp-content/uploads/2020/03/8c7f-SSHA-COVID-Arranging-Non-Emergency-Transportation_2020-03-18.pdf" TargetMode="External"/><Relationship Id="rId55" Type="http://schemas.openxmlformats.org/officeDocument/2006/relationships/hyperlink" Target="file:///H:\COVID-19%20Outreach%20Response\Diocese%20of%20Toronto%20Outreach%20Programs%20-%20PPE%20Guideline%20Documents-%20Final%20Working%20Doc3.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oronto.anglican.ca/uploads.php?id=5f07435ebb23d" TargetMode="External"/><Relationship Id="rId20" Type="http://schemas.openxmlformats.org/officeDocument/2006/relationships/hyperlink" Target="https://www.toronto.anglican.ca/wp-content/uploads/2021/07/Screening-Questionnaire-worship-Revised-July-2021.docx" TargetMode="External"/><Relationship Id="rId29" Type="http://schemas.openxmlformats.org/officeDocument/2006/relationships/hyperlink" Target="https://www.toronto.anglican.ca/uploads.php?id=5f07409ea1042" TargetMode="External"/><Relationship Id="rId41" Type="http://schemas.openxmlformats.org/officeDocument/2006/relationships/hyperlink" Target="https://www.toronto.anglican.ca/updated-contact-tracing-logbook/" TargetMode="External"/><Relationship Id="rId54" Type="http://schemas.openxmlformats.org/officeDocument/2006/relationships/hyperlink" Target="https://www.toronto.anglican.ca/uploads.php?id=5f07435ebb2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onto.anglican.ca/uploads.php?id=5f074123d1202" TargetMode="External"/><Relationship Id="rId24" Type="http://schemas.openxmlformats.org/officeDocument/2006/relationships/hyperlink" Target="https://www.artsoft.ca/catalog/product-category/social-distancing-sign/?gclid=EAIaIQobChMIzoKChLP_6AIVnvrjBx0zlAIaEAAYASAAEgJZEfD_BwE" TargetMode="External"/><Relationship Id="rId32" Type="http://schemas.openxmlformats.org/officeDocument/2006/relationships/hyperlink" Target="https://www.toronto.anglican.ca/uploads.php?id=5f0741d13564e" TargetMode="External"/><Relationship Id="rId37" Type="http://schemas.openxmlformats.org/officeDocument/2006/relationships/hyperlink" Target="https://www.toronto.anglican.ca/uploads.php?id=5f0744662734b" TargetMode="External"/><Relationship Id="rId40" Type="http://schemas.openxmlformats.org/officeDocument/2006/relationships/hyperlink" Target="https://www.toronto.anglican.ca/uploads.php?id=5f3c2dc418373" TargetMode="External"/><Relationship Id="rId45" Type="http://schemas.openxmlformats.org/officeDocument/2006/relationships/hyperlink" Target="https://www.toronto.anglican.ca/uploads.php?id=5f074637639c3" TargetMode="External"/><Relationship Id="rId53" Type="http://schemas.openxmlformats.org/officeDocument/2006/relationships/hyperlink" Target="https://www.toronto.anglican.ca/uploads.php?id=5f07431249069" TargetMode="External"/><Relationship Id="rId58" Type="http://schemas.openxmlformats.org/officeDocument/2006/relationships/hyperlink" Target="https://www.york.ca/wps/wcm/connect/yorkpublic/51522452-d687-4b03-8eb2-63485d536bf4/Safe+Food+Donation+Supplemental.pdf?MOD=AJPERES&amp;CACHEID=ROOTWORKSPACE.Z18_29D41BG0PGOC70QQGGJK4I0004-51522452-d687-4b03-8eb2-63485d536bf4-n6nwMau" TargetMode="External"/><Relationship Id="rId5" Type="http://schemas.openxmlformats.org/officeDocument/2006/relationships/numbering" Target="numbering.xml"/><Relationship Id="rId15" Type="http://schemas.openxmlformats.org/officeDocument/2006/relationships/hyperlink" Target="https://www.toronto.anglican.ca/uploads.php?id=5f07431249069" TargetMode="External"/><Relationship Id="rId23" Type="http://schemas.openxmlformats.org/officeDocument/2006/relationships/hyperlink" Target="https://www.publichealthontario.ca/-/media/documents/ncov/factsheet-covid-19-environmental-cleaning.pdf?la=en" TargetMode="External"/><Relationship Id="rId28" Type="http://schemas.openxmlformats.org/officeDocument/2006/relationships/hyperlink" Target="https://www.toronto.anglican.ca/uploads.php?id=5f073fdf05fc1" TargetMode="External"/><Relationship Id="rId36" Type="http://schemas.openxmlformats.org/officeDocument/2006/relationships/hyperlink" Target="https://www.toronto.anglican.ca/uploads.php?id=5f074410e8cee" TargetMode="External"/><Relationship Id="rId49" Type="http://schemas.openxmlformats.org/officeDocument/2006/relationships/hyperlink" Target="https://www.toronto.ca/wp-content/uploads/2020/03/94d7-SSHA-COVID_Screening_Tool_UPDATED-2020-03-19.pdf" TargetMode="External"/><Relationship Id="rId57" Type="http://schemas.openxmlformats.org/officeDocument/2006/relationships/hyperlink" Target="https://www.york.ca/wps/wcm/connect/yorkpublic/7eb8ba23-61a6-4de1-9bd7-d13c1e6fe7db/Food+Safety+Danger+Zone+sign.pdf?MOD=AJPERES&amp;CACHEID=ROOTWORKSPACE.Z18_29D41BG0PGOC70QQGGJK4I0004-7eb8ba23-61a6-4de1-9bd7-d13c1e6fe7db-mLVVvyk" TargetMode="External"/><Relationship Id="rId61" Type="http://schemas.openxmlformats.org/officeDocument/2006/relationships/theme" Target="theme/theme1.xml"/><Relationship Id="rId10" Type="http://schemas.openxmlformats.org/officeDocument/2006/relationships/hyperlink" Target="https://www.toronto.anglican.ca/uploads.php?id=5f07409ea1042" TargetMode="External"/><Relationship Id="rId19" Type="http://schemas.openxmlformats.org/officeDocument/2006/relationships/hyperlink" Target="https://www.toronto.anglican.ca/uploads.php?id=5f07490046dfa" TargetMode="External"/><Relationship Id="rId31" Type="http://schemas.openxmlformats.org/officeDocument/2006/relationships/hyperlink" Target="https://www.toronto.anglican.ca/uploads.php?id=5f0741848b961" TargetMode="External"/><Relationship Id="rId44" Type="http://schemas.openxmlformats.org/officeDocument/2006/relationships/hyperlink" Target="https://www.toronto.anglican.ca/uploads.php?id=5f07431249069" TargetMode="External"/><Relationship Id="rId52" Type="http://schemas.openxmlformats.org/officeDocument/2006/relationships/hyperlink" Target="https://www.toronto.ca/wp-content/uploads/2017/11/9984-tph-handsanitizing_poster_eng_Dec_2012_aoda.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afetymedia.com/category/healthCOVID19/covid-19-signage-and-displays" TargetMode="External"/><Relationship Id="rId14" Type="http://schemas.openxmlformats.org/officeDocument/2006/relationships/hyperlink" Target="https://www.toronto.anglican.ca/uploads.php?id=5f074232a62fa" TargetMode="External"/><Relationship Id="rId22" Type="http://schemas.openxmlformats.org/officeDocument/2006/relationships/hyperlink" Target="https://www.canada.ca/en/public-health/services/publications/diseases-conditions/cleaning-disinfecting-public-spaces.html" TargetMode="External"/><Relationship Id="rId27" Type="http://schemas.openxmlformats.org/officeDocument/2006/relationships/hyperlink" Target="https://www.toronto.anglican.ca/uploads.php?id=5f3c2a0f4c909" TargetMode="External"/><Relationship Id="rId30" Type="http://schemas.openxmlformats.org/officeDocument/2006/relationships/hyperlink" Target="https://www.toronto.anglican.ca/uploads.php?id=5f074123d1202" TargetMode="External"/><Relationship Id="rId35" Type="http://schemas.openxmlformats.org/officeDocument/2006/relationships/hyperlink" Target="https://www.toronto.anglican.ca/uploads.php?id=5f07435ebb23d" TargetMode="External"/><Relationship Id="rId43" Type="http://schemas.openxmlformats.org/officeDocument/2006/relationships/hyperlink" Target="https://www.toronto.anglican.ca/uploads.php?id=5f074232a62fa" TargetMode="External"/><Relationship Id="rId48" Type="http://schemas.openxmlformats.org/officeDocument/2006/relationships/hyperlink" Target="https://www.toronto.anglican.ca/updated-contact-tracing-logbook/" TargetMode="External"/><Relationship Id="rId56" Type="http://schemas.openxmlformats.org/officeDocument/2006/relationships/hyperlink" Target="https://drive.google.com/file/d/1CwXWYiDIp6LvXhm-r0tBUgPk8RtQf53O/view" TargetMode="External"/><Relationship Id="rId8" Type="http://schemas.openxmlformats.org/officeDocument/2006/relationships/webSettings" Target="webSettings.xml"/><Relationship Id="rId51" Type="http://schemas.openxmlformats.org/officeDocument/2006/relationships/hyperlink" Target="https://www.toronto.ca/wp-content/uploads/2017/11/9975-tph-handwashing_poster_eng_Dec_2012_aoda.pdf" TargetMode="External"/><Relationship Id="rId3" Type="http://schemas.openxmlformats.org/officeDocument/2006/relationships/customXml" Target="../customXml/item3.xml"/><Relationship Id="rId12" Type="http://schemas.openxmlformats.org/officeDocument/2006/relationships/hyperlink" Target="https://www.toronto.anglican.ca/uploads.php?id=5f0741848b961" TargetMode="External"/><Relationship Id="rId17" Type="http://schemas.openxmlformats.org/officeDocument/2006/relationships/hyperlink" Target="https://www.toronto.anglican.ca/uploads.php?id=5f074410e8cee" TargetMode="External"/><Relationship Id="rId25" Type="http://schemas.openxmlformats.org/officeDocument/2006/relationships/hyperlink" Target="http://www.lumichrom.com/covid-19-plexiglass-safety-barriers?gclid=EAIaIQobChMIy-edh7T_6AIVxf3jBx2KyQJiEAAYASAAEgJZQ_D_BwE" TargetMode="External"/><Relationship Id="rId33" Type="http://schemas.openxmlformats.org/officeDocument/2006/relationships/hyperlink" Target="https://www.toronto.anglican.ca/uploads.php?id=5f074232a62fa" TargetMode="External"/><Relationship Id="rId38" Type="http://schemas.openxmlformats.org/officeDocument/2006/relationships/hyperlink" Target="https://www.toronto.anglican.ca/uploads.php?id=5f0744af314d8" TargetMode="External"/><Relationship Id="rId46" Type="http://schemas.openxmlformats.org/officeDocument/2006/relationships/hyperlink" Target="https://www.toronto.anglican.ca/uploads.php?id=5f07468010387" TargetMode="External"/><Relationship Id="rId59" Type="http://schemas.openxmlformats.org/officeDocument/2006/relationships/hyperlink" Target="https://www.canada.ca/en/public-health/services/publications/diseases-conditions/cleaning-disinfecting-public-spa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cdd-7b6f-44f4-b891-a4a2fc938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CFE3C-45B9-4BF0-838E-1CCFB5CDE2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3E6FE7-2600-424C-9A97-026C90E3B460}">
  <ds:schemaRefs>
    <ds:schemaRef ds:uri="http://schemas.openxmlformats.org/officeDocument/2006/bibliography"/>
  </ds:schemaRefs>
</ds:datastoreItem>
</file>

<file path=customXml/itemProps4.xml><?xml version="1.0" encoding="utf-8"?>
<ds:datastoreItem xmlns:ds="http://schemas.openxmlformats.org/officeDocument/2006/customXml" ds:itemID="{6682BC3D-0F90-403A-B9C0-011B10207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5723</Words>
  <Characters>32624</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38271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Martha Holmen</cp:lastModifiedBy>
  <cp:revision>2</cp:revision>
  <dcterms:created xsi:type="dcterms:W3CDTF">2021-11-26T02:57:00Z</dcterms:created>
  <dcterms:modified xsi:type="dcterms:W3CDTF">2021-11-26T02:57:00Z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