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BD2" w14:textId="34E060D0" w:rsidR="00981ED4" w:rsidRDefault="00981ED4" w:rsidP="00981ED4">
      <w:pPr>
        <w:spacing w:after="0"/>
      </w:pPr>
      <w:r>
        <w:t>The Hon</w:t>
      </w:r>
      <w:r w:rsidR="00734C53">
        <w:t>.</w:t>
      </w:r>
      <w:r>
        <w:t xml:space="preserve"> Kamal </w:t>
      </w:r>
      <w:proofErr w:type="spellStart"/>
      <w:r>
        <w:t>Khera</w:t>
      </w:r>
      <w:proofErr w:type="spellEnd"/>
      <w:r>
        <w:t>, Minister for Seniors</w:t>
      </w:r>
    </w:p>
    <w:p w14:paraId="13708F45" w14:textId="1813946D" w:rsidR="00981ED4" w:rsidRDefault="00734C53" w:rsidP="00981ED4">
      <w:pPr>
        <w:spacing w:after="0"/>
      </w:pPr>
      <w:r>
        <w:t>The Hon. Chrystia Freeland, Deputy Prime Minister and Minister of Finance</w:t>
      </w:r>
    </w:p>
    <w:p w14:paraId="4231DFCE" w14:textId="0E63C33F" w:rsidR="00734C53" w:rsidRDefault="00734C53" w:rsidP="00981ED4">
      <w:pPr>
        <w:spacing w:after="0"/>
      </w:pPr>
    </w:p>
    <w:p w14:paraId="24460076" w14:textId="2910DEEE" w:rsidR="00734C53" w:rsidRDefault="00734C53" w:rsidP="00981ED4">
      <w:pPr>
        <w:spacing w:after="0"/>
      </w:pPr>
      <w:r>
        <w:t>February 22, 2022</w:t>
      </w:r>
    </w:p>
    <w:p w14:paraId="07450A62" w14:textId="7EAC14BC" w:rsidR="00734C53" w:rsidRDefault="00734C53" w:rsidP="00981ED4">
      <w:pPr>
        <w:spacing w:after="0"/>
      </w:pPr>
    </w:p>
    <w:p w14:paraId="2AA466E9" w14:textId="44F07868" w:rsidR="00734C53" w:rsidRDefault="00734C53" w:rsidP="00981ED4">
      <w:pPr>
        <w:spacing w:after="0"/>
      </w:pPr>
      <w:r>
        <w:t xml:space="preserve">Dear </w:t>
      </w:r>
      <w:proofErr w:type="gramStart"/>
      <w:r>
        <w:t>Minister</w:t>
      </w:r>
      <w:proofErr w:type="gramEnd"/>
      <w:r>
        <w:t xml:space="preserve"> </w:t>
      </w:r>
      <w:proofErr w:type="spellStart"/>
      <w:r>
        <w:t>Khera</w:t>
      </w:r>
      <w:proofErr w:type="spellEnd"/>
      <w:r>
        <w:t xml:space="preserve"> and Minister Freeland,</w:t>
      </w:r>
    </w:p>
    <w:p w14:paraId="58481A47" w14:textId="6124F03B" w:rsidR="00734C53" w:rsidRDefault="00734C53" w:rsidP="00981ED4">
      <w:pPr>
        <w:spacing w:after="0"/>
      </w:pPr>
    </w:p>
    <w:p w14:paraId="1636CB1D" w14:textId="29B2F926" w:rsidR="00734C53" w:rsidRDefault="002C2C69" w:rsidP="00981ED4">
      <w:pPr>
        <w:spacing w:after="0"/>
      </w:pPr>
      <w:r>
        <w:t>We are</w:t>
      </w:r>
      <w:r w:rsidR="00734C53">
        <w:t xml:space="preserve"> writing to urge you to take action to keep Canada’s seniors from falling into deep poverty. Canada is currently experiencing a high rate of inflation.  </w:t>
      </w:r>
      <w:r>
        <w:t>Last month, th</w:t>
      </w:r>
      <w:r w:rsidR="00734C53">
        <w:t xml:space="preserve">e consumer price index </w:t>
      </w:r>
      <w:r>
        <w:t xml:space="preserve">rose to </w:t>
      </w:r>
      <w:r w:rsidR="00734C53">
        <w:t>5.1%</w:t>
      </w:r>
      <w:r>
        <w:t>,</w:t>
      </w:r>
      <w:r w:rsidR="00734C53">
        <w:t xml:space="preserve"> the highest</w:t>
      </w:r>
      <w:r>
        <w:t xml:space="preserve"> rate of inflation Canada has experienced in over 30 years. Yet the Canada Pension Plan and Old Age Security benefits have only been increased by 1% for 2022. For seniors dependent on these programs, this leaves a widening gap between the cost o</w:t>
      </w:r>
      <w:r w:rsidR="00C74B82">
        <w:t xml:space="preserve">f their basic needs </w:t>
      </w:r>
      <w:r>
        <w:t xml:space="preserve">and the income they </w:t>
      </w:r>
      <w:proofErr w:type="gramStart"/>
      <w:r>
        <w:t>have to</w:t>
      </w:r>
      <w:proofErr w:type="gramEnd"/>
      <w:r>
        <w:t xml:space="preserve"> meet those needs.  In 2021, more seniors than ever were forced to </w:t>
      </w:r>
      <w:r w:rsidR="00C74B82">
        <w:t>turn</w:t>
      </w:r>
      <w:r>
        <w:t xml:space="preserve"> on food banks</w:t>
      </w:r>
      <w:r w:rsidR="00C74B82">
        <w:t xml:space="preserve">, making them the fastest growing demographic among food bank users.  Without intervention, this trend will become even worse in 2022. </w:t>
      </w:r>
      <w:r w:rsidR="00E623A6">
        <w:t>We urge you to index the CPP and OAS to inflation, and in the meantime to offer a one-time top-up to CPP and OAS recipients, that could be taxed back from those in the highest income levels.</w:t>
      </w:r>
    </w:p>
    <w:p w14:paraId="5557BC51" w14:textId="77777777" w:rsidR="00734C53" w:rsidRDefault="00734C53" w:rsidP="00981ED4">
      <w:pPr>
        <w:spacing w:after="0"/>
      </w:pPr>
    </w:p>
    <w:p w14:paraId="61CDA922" w14:textId="4656F7C5" w:rsidR="00E623A6" w:rsidRDefault="002C2C69" w:rsidP="00E623A6">
      <w:pPr>
        <w:spacing w:after="0"/>
      </w:pPr>
      <w:r>
        <w:t>We are</w:t>
      </w:r>
      <w:r w:rsidR="00734C53">
        <w:t xml:space="preserve"> also</w:t>
      </w:r>
      <w:r w:rsidR="00734C53" w:rsidRPr="00734C53">
        <w:t xml:space="preserve"> concerned about the timeline for reimbursement for low-income seniors who had their</w:t>
      </w:r>
      <w:r w:rsidR="00C74B82">
        <w:t xml:space="preserve"> Guaranteed Income Supplement</w:t>
      </w:r>
      <w:r w:rsidR="00734C53" w:rsidRPr="00734C53">
        <w:t xml:space="preserve"> </w:t>
      </w:r>
      <w:r w:rsidR="00C74B82">
        <w:t>(</w:t>
      </w:r>
      <w:r w:rsidR="00734C53" w:rsidRPr="00734C53">
        <w:t>GIS</w:t>
      </w:r>
      <w:r w:rsidR="00C74B82">
        <w:t xml:space="preserve">) </w:t>
      </w:r>
      <w:r w:rsidR="00734C53" w:rsidRPr="00734C53">
        <w:t>payments reduced or eliminated because they received pandemic benefits</w:t>
      </w:r>
      <w:r>
        <w:t xml:space="preserve"> (CERB)</w:t>
      </w:r>
      <w:r w:rsidR="00734C53" w:rsidRPr="00734C53">
        <w:t>. Many are hungry, struggling to pay for medications and rent</w:t>
      </w:r>
      <w:r>
        <w:t>; some</w:t>
      </w:r>
      <w:r w:rsidR="00734C53" w:rsidRPr="00734C53">
        <w:t xml:space="preserve"> have</w:t>
      </w:r>
      <w:r w:rsidR="00E623A6">
        <w:t xml:space="preserve"> lost their eligibility for housing benefits; some have even</w:t>
      </w:r>
      <w:r w:rsidR="00734C53" w:rsidRPr="00734C53">
        <w:t xml:space="preserve"> become homeless</w:t>
      </w:r>
      <w:r>
        <w:t>.</w:t>
      </w:r>
      <w:r w:rsidR="00734C53" w:rsidRPr="00734C53">
        <w:t xml:space="preserve"> These seniors are experiencing increased stress and mental health challenges </w:t>
      </w:r>
      <w:proofErr w:type="gramStart"/>
      <w:r w:rsidR="00734C53" w:rsidRPr="00734C53">
        <w:t>as a result of</w:t>
      </w:r>
      <w:proofErr w:type="gramEnd"/>
      <w:r w:rsidR="00734C53" w:rsidRPr="00734C53">
        <w:t xml:space="preserve"> the hardship this has caused. </w:t>
      </w:r>
      <w:r w:rsidR="00C74B82">
        <w:t xml:space="preserve">We know </w:t>
      </w:r>
      <w:r>
        <w:t xml:space="preserve">your </w:t>
      </w:r>
      <w:r w:rsidR="00734C53">
        <w:t xml:space="preserve">government has already earmarked </w:t>
      </w:r>
      <w:r>
        <w:t xml:space="preserve">funds to reimburse these </w:t>
      </w:r>
      <w:r w:rsidR="00C74B82">
        <w:t>most vulnerable seniors, but it will not be</w:t>
      </w:r>
      <w:r w:rsidR="00E623A6">
        <w:t xml:space="preserve"> paid out</w:t>
      </w:r>
      <w:r w:rsidR="00C74B82">
        <w:t xml:space="preserve"> until April 2022, unless </w:t>
      </w:r>
      <w:r w:rsidR="00E623A6">
        <w:t xml:space="preserve">those “in dire financial need” apply earlier.  </w:t>
      </w:r>
      <w:proofErr w:type="gramStart"/>
      <w:r w:rsidR="00E623A6">
        <w:t>By definition, seniors</w:t>
      </w:r>
      <w:proofErr w:type="gramEnd"/>
      <w:r w:rsidR="00E623A6">
        <w:t xml:space="preserve"> who are eligible for the Guaranteed Income Supplement </w:t>
      </w:r>
      <w:r w:rsidR="00E623A6" w:rsidRPr="00E623A6">
        <w:rPr>
          <w:i/>
          <w:iCs/>
        </w:rPr>
        <w:t>are</w:t>
      </w:r>
      <w:r w:rsidR="00E623A6">
        <w:t xml:space="preserve"> in dire financial need.  They should not have to make a special application to Service Canada </w:t>
      </w:r>
      <w:proofErr w:type="gramStart"/>
      <w:r w:rsidR="00E623A6">
        <w:t>in order to</w:t>
      </w:r>
      <w:proofErr w:type="gramEnd"/>
      <w:r w:rsidR="00E623A6">
        <w:t xml:space="preserve"> keep from being evicted.  We join Campaign 2000 in calling on you to </w:t>
      </w:r>
    </w:p>
    <w:p w14:paraId="703EB8F9" w14:textId="6E14F572" w:rsidR="00E623A6" w:rsidRPr="00E623A6" w:rsidRDefault="00E623A6" w:rsidP="00E623A6">
      <w:pPr>
        <w:pStyle w:val="ListParagraph"/>
        <w:numPr>
          <w:ilvl w:val="0"/>
          <w:numId w:val="2"/>
        </w:numPr>
        <w:spacing w:after="0"/>
      </w:pPr>
      <w:r>
        <w:t>i</w:t>
      </w:r>
      <w:r w:rsidRPr="00E623A6">
        <w:t xml:space="preserve">mmediately implement a $100 million housing fund for pandemic </w:t>
      </w:r>
      <w:proofErr w:type="spellStart"/>
      <w:r w:rsidRPr="00E623A6">
        <w:t>clawback</w:t>
      </w:r>
      <w:proofErr w:type="spellEnd"/>
      <w:r w:rsidRPr="00E623A6">
        <w:t xml:space="preserve"> victims using a very low</w:t>
      </w:r>
      <w:r w:rsidR="00C2646E">
        <w:t>-</w:t>
      </w:r>
      <w:r w:rsidRPr="00E623A6">
        <w:t>barrier distribution method</w:t>
      </w:r>
      <w:r>
        <w:t xml:space="preserve">, </w:t>
      </w:r>
      <w:r w:rsidRPr="00E623A6">
        <w:t xml:space="preserve">to help keep seniors housed and mitigate </w:t>
      </w:r>
      <w:proofErr w:type="gramStart"/>
      <w:r w:rsidRPr="00E623A6">
        <w:t>evictions;</w:t>
      </w:r>
      <w:proofErr w:type="gramEnd"/>
      <w:r w:rsidRPr="00E623A6">
        <w:t xml:space="preserve"> and</w:t>
      </w:r>
    </w:p>
    <w:p w14:paraId="314B140E" w14:textId="44A0F380" w:rsidR="00E623A6" w:rsidRDefault="00E623A6" w:rsidP="00E623A6">
      <w:pPr>
        <w:numPr>
          <w:ilvl w:val="0"/>
          <w:numId w:val="2"/>
        </w:numPr>
        <w:spacing w:after="0"/>
      </w:pPr>
      <w:r>
        <w:t>i</w:t>
      </w:r>
      <w:r w:rsidRPr="00E623A6">
        <w:t xml:space="preserve">mmediately provide an interim down payment of $2,500 to all GIS </w:t>
      </w:r>
      <w:proofErr w:type="spellStart"/>
      <w:r w:rsidRPr="00E623A6">
        <w:t>clawback</w:t>
      </w:r>
      <w:proofErr w:type="spellEnd"/>
      <w:r w:rsidRPr="00E623A6">
        <w:t xml:space="preserve"> victims with losses of at least this amount.</w:t>
      </w:r>
    </w:p>
    <w:p w14:paraId="6DAA5448" w14:textId="3A7045BE" w:rsidR="00E623A6" w:rsidRDefault="00E623A6" w:rsidP="00E623A6">
      <w:pPr>
        <w:spacing w:after="0"/>
      </w:pPr>
    </w:p>
    <w:p w14:paraId="6120EA7D" w14:textId="7020641E" w:rsidR="00734C53" w:rsidRDefault="00E623A6" w:rsidP="00981ED4">
      <w:pPr>
        <w:spacing w:after="0"/>
      </w:pPr>
      <w:r>
        <w:t>Seniors are some of the most vulnerable people in our society</w:t>
      </w:r>
      <w:r w:rsidR="000E7D3B">
        <w:t>.  They deserve our respect and care, and protection against falling into deep poverty. We urge you to implement these recommendations.</w:t>
      </w:r>
    </w:p>
    <w:p w14:paraId="635BF755" w14:textId="5A2C729C" w:rsidR="000E7D3B" w:rsidRDefault="000E7D3B" w:rsidP="00981ED4">
      <w:pPr>
        <w:spacing w:after="0"/>
      </w:pPr>
    </w:p>
    <w:p w14:paraId="7635B8BD" w14:textId="47620DAA" w:rsidR="000E7D3B" w:rsidRDefault="000E7D3B" w:rsidP="00981ED4">
      <w:pPr>
        <w:spacing w:after="0"/>
      </w:pPr>
      <w:r>
        <w:t>Yours faithfully,</w:t>
      </w:r>
    </w:p>
    <w:p w14:paraId="65763C20" w14:textId="4644A460" w:rsidR="000E7D3B" w:rsidRDefault="000E7D3B" w:rsidP="00981ED4">
      <w:pPr>
        <w:spacing w:after="0"/>
      </w:pPr>
    </w:p>
    <w:p w14:paraId="5262C446" w14:textId="26EF217E" w:rsidR="000E7D3B" w:rsidRDefault="00C2646E" w:rsidP="00981ED4">
      <w:pPr>
        <w:spacing w:after="0"/>
      </w:pPr>
      <w:r>
        <w:t xml:space="preserve">Elin Goulden, Social </w:t>
      </w:r>
      <w:r w:rsidR="007E73DF">
        <w:t>Justice &amp; Advocacy Consultant, Diocese of Toronto</w:t>
      </w:r>
    </w:p>
    <w:p w14:paraId="3EE4A009" w14:textId="78683576" w:rsidR="007E73DF" w:rsidRDefault="007E73DF" w:rsidP="00981ED4">
      <w:pPr>
        <w:spacing w:after="0"/>
      </w:pPr>
      <w:r>
        <w:t>The Rev. Canon Maggie Helwig</w:t>
      </w:r>
      <w:r w:rsidR="004A7363">
        <w:t>, Chair, Social Justice &amp; Advocacy Committee, Diocese of Toronto</w:t>
      </w:r>
    </w:p>
    <w:p w14:paraId="50D7F70A" w14:textId="1801E1E3" w:rsidR="004A7363" w:rsidRDefault="004A7363" w:rsidP="00981ED4">
      <w:pPr>
        <w:spacing w:after="0"/>
      </w:pPr>
      <w:r>
        <w:t>The Rev. Canon Andrea Budgey, Chair, Poverty Reduction Subcommittee, Diocese of Toronto</w:t>
      </w:r>
    </w:p>
    <w:sectPr w:rsidR="004A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12C4"/>
    <w:multiLevelType w:val="multilevel"/>
    <w:tmpl w:val="F12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E3AEB"/>
    <w:multiLevelType w:val="multilevel"/>
    <w:tmpl w:val="19E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D4"/>
    <w:rsid w:val="000E7D3B"/>
    <w:rsid w:val="002C2C69"/>
    <w:rsid w:val="004A7363"/>
    <w:rsid w:val="00734C53"/>
    <w:rsid w:val="007E73DF"/>
    <w:rsid w:val="00981ED4"/>
    <w:rsid w:val="00C2646E"/>
    <w:rsid w:val="00C74B82"/>
    <w:rsid w:val="00DE7985"/>
    <w:rsid w:val="00E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2691"/>
  <w15:chartTrackingRefBased/>
  <w15:docId w15:val="{4D0FC531-DBF1-4727-877D-065484DC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2340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2</cp:revision>
  <dcterms:created xsi:type="dcterms:W3CDTF">2022-02-22T22:14:00Z</dcterms:created>
  <dcterms:modified xsi:type="dcterms:W3CDTF">2022-02-22T22:14:00Z</dcterms:modified>
</cp:coreProperties>
</file>