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88C0" w14:textId="77777777" w:rsidR="00934077" w:rsidRPr="00934077" w:rsidRDefault="003E2939" w:rsidP="00934077">
      <w:pPr>
        <w:spacing w:before="67" w:after="0" w:line="250" w:lineRule="auto"/>
        <w:ind w:left="8187" w:right="100" w:firstLine="80"/>
        <w:jc w:val="right"/>
        <w:rPr>
          <w:rFonts w:eastAsia="Times New Roman" w:cs="Times New Roman"/>
          <w:sz w:val="16"/>
          <w:szCs w:val="16"/>
        </w:rPr>
      </w:pPr>
      <w:r>
        <w:pict w14:anchorId="4FA8B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48.25pt;margin-top:4.95pt;width:112.25pt;height:85pt;z-index:-251658752;mso-position-horizontal-relative:page">
            <v:imagedata r:id="rId7" o:title=""/>
            <w10:wrap anchorx="page"/>
          </v:shape>
        </w:pict>
      </w:r>
      <w:r w:rsidR="007F3D38" w:rsidRPr="007F3D38">
        <w:rPr>
          <w:rFonts w:eastAsia="Times New Roman" w:cs="Times New Roman"/>
          <w:color w:val="231F20"/>
          <w:w w:val="93"/>
          <w:sz w:val="16"/>
          <w:szCs w:val="16"/>
        </w:rPr>
        <w:t>The</w:t>
      </w:r>
      <w:r w:rsidR="007F3D38" w:rsidRPr="007F3D38">
        <w:rPr>
          <w:rFonts w:eastAsia="Times New Roman" w:cs="Times New Roman"/>
          <w:color w:val="231F20"/>
          <w:spacing w:val="3"/>
          <w:w w:val="93"/>
          <w:sz w:val="16"/>
          <w:szCs w:val="16"/>
        </w:rPr>
        <w:t xml:space="preserve"> </w:t>
      </w:r>
      <w:r w:rsidR="007F3D38" w:rsidRPr="007F3D38">
        <w:rPr>
          <w:rFonts w:eastAsia="Times New Roman" w:cs="Times New Roman"/>
          <w:color w:val="231F20"/>
          <w:spacing w:val="-2"/>
          <w:sz w:val="16"/>
          <w:szCs w:val="16"/>
        </w:rPr>
        <w:t>I</w:t>
      </w:r>
      <w:r w:rsidR="007F3D38" w:rsidRPr="007F3D38">
        <w:rPr>
          <w:rFonts w:eastAsia="Times New Roman" w:cs="Times New Roman"/>
          <w:color w:val="231F20"/>
          <w:sz w:val="16"/>
          <w:szCs w:val="16"/>
        </w:rPr>
        <w:t>ncorporated</w:t>
      </w:r>
      <w:r w:rsidR="007F3D38" w:rsidRPr="007F3D38">
        <w:rPr>
          <w:rFonts w:eastAsia="Times New Roman" w:cs="Times New Roman"/>
          <w:color w:val="231F20"/>
          <w:spacing w:val="-15"/>
          <w:sz w:val="16"/>
          <w:szCs w:val="16"/>
        </w:rPr>
        <w:t xml:space="preserve"> </w:t>
      </w:r>
      <w:r w:rsidR="007F3D38" w:rsidRPr="007F3D38">
        <w:rPr>
          <w:rFonts w:eastAsia="Times New Roman" w:cs="Times New Roman"/>
          <w:color w:val="231F20"/>
          <w:spacing w:val="-2"/>
          <w:w w:val="87"/>
          <w:sz w:val="16"/>
          <w:szCs w:val="16"/>
        </w:rPr>
        <w:t>S</w:t>
      </w:r>
      <w:r w:rsidR="007F3D38" w:rsidRPr="007F3D38">
        <w:rPr>
          <w:rFonts w:eastAsia="Times New Roman" w:cs="Times New Roman"/>
          <w:color w:val="231F20"/>
          <w:w w:val="97"/>
          <w:sz w:val="16"/>
          <w:szCs w:val="16"/>
        </w:rPr>
        <w:t xml:space="preserve">ynod </w:t>
      </w:r>
      <w:r w:rsidR="007F3D38" w:rsidRPr="007F3D38">
        <w:rPr>
          <w:rFonts w:eastAsia="Times New Roman" w:cs="Times New Roman"/>
          <w:color w:val="231F20"/>
          <w:sz w:val="16"/>
          <w:szCs w:val="16"/>
        </w:rPr>
        <w:t>of</w:t>
      </w:r>
      <w:r w:rsidR="007F3D38" w:rsidRPr="007F3D38">
        <w:rPr>
          <w:rFonts w:eastAsia="Times New Roman" w:cs="Times New Roman"/>
          <w:color w:val="231F20"/>
          <w:spacing w:val="-9"/>
          <w:sz w:val="16"/>
          <w:szCs w:val="16"/>
        </w:rPr>
        <w:t xml:space="preserve"> </w:t>
      </w:r>
      <w:r w:rsidR="007F3D38" w:rsidRPr="007F3D38">
        <w:rPr>
          <w:rFonts w:eastAsia="Times New Roman" w:cs="Times New Roman"/>
          <w:color w:val="231F20"/>
          <w:sz w:val="16"/>
          <w:szCs w:val="16"/>
        </w:rPr>
        <w:t>the</w:t>
      </w:r>
      <w:r w:rsidR="007F3D38" w:rsidRPr="007F3D38">
        <w:rPr>
          <w:rFonts w:eastAsia="Times New Roman" w:cs="Times New Roman"/>
          <w:color w:val="231F20"/>
          <w:spacing w:val="-2"/>
          <w:sz w:val="16"/>
          <w:szCs w:val="16"/>
        </w:rPr>
        <w:t xml:space="preserve"> </w:t>
      </w:r>
      <w:r w:rsidR="007F3D38" w:rsidRPr="007F3D38">
        <w:rPr>
          <w:rFonts w:eastAsia="Times New Roman" w:cs="Times New Roman"/>
          <w:color w:val="231F20"/>
          <w:spacing w:val="-2"/>
          <w:w w:val="93"/>
          <w:sz w:val="16"/>
          <w:szCs w:val="16"/>
        </w:rPr>
        <w:t>D</w:t>
      </w:r>
      <w:r w:rsidR="007F3D38" w:rsidRPr="007F3D38">
        <w:rPr>
          <w:rFonts w:eastAsia="Times New Roman" w:cs="Times New Roman"/>
          <w:color w:val="231F20"/>
          <w:w w:val="93"/>
          <w:sz w:val="16"/>
          <w:szCs w:val="16"/>
        </w:rPr>
        <w:t>iocese</w:t>
      </w:r>
      <w:r w:rsidR="007F3D38" w:rsidRPr="007F3D38">
        <w:rPr>
          <w:rFonts w:eastAsia="Times New Roman" w:cs="Times New Roman"/>
          <w:color w:val="231F20"/>
          <w:spacing w:val="8"/>
          <w:w w:val="93"/>
          <w:sz w:val="16"/>
          <w:szCs w:val="16"/>
        </w:rPr>
        <w:t xml:space="preserve"> </w:t>
      </w:r>
      <w:r w:rsidR="007F3D38" w:rsidRPr="007F3D38">
        <w:rPr>
          <w:rFonts w:eastAsia="Times New Roman" w:cs="Times New Roman"/>
          <w:color w:val="231F20"/>
          <w:w w:val="93"/>
          <w:sz w:val="16"/>
          <w:szCs w:val="16"/>
        </w:rPr>
        <w:t>of</w:t>
      </w:r>
      <w:r w:rsidR="007F3D38" w:rsidRPr="007F3D38">
        <w:rPr>
          <w:rFonts w:eastAsia="Times New Roman" w:cs="Times New Roman"/>
          <w:color w:val="231F20"/>
          <w:spacing w:val="-4"/>
          <w:w w:val="93"/>
          <w:sz w:val="16"/>
          <w:szCs w:val="16"/>
        </w:rPr>
        <w:t xml:space="preserve"> </w:t>
      </w:r>
      <w:r w:rsidR="007F3D38" w:rsidRPr="007F3D38">
        <w:rPr>
          <w:rFonts w:eastAsia="Times New Roman" w:cs="Times New Roman"/>
          <w:color w:val="231F20"/>
          <w:spacing w:val="-19"/>
          <w:w w:val="108"/>
          <w:sz w:val="16"/>
          <w:szCs w:val="16"/>
        </w:rPr>
        <w:t>T</w:t>
      </w:r>
      <w:r w:rsidR="007F3D38" w:rsidRPr="007F3D38">
        <w:rPr>
          <w:rFonts w:eastAsia="Times New Roman" w:cs="Times New Roman"/>
          <w:color w:val="231F20"/>
          <w:w w:val="98"/>
          <w:sz w:val="16"/>
          <w:szCs w:val="16"/>
        </w:rPr>
        <w:t>o</w:t>
      </w:r>
      <w:r w:rsidR="007F3D38" w:rsidRPr="007F3D38">
        <w:rPr>
          <w:rFonts w:eastAsia="Times New Roman" w:cs="Times New Roman"/>
          <w:color w:val="231F20"/>
          <w:spacing w:val="-1"/>
          <w:w w:val="98"/>
          <w:sz w:val="16"/>
          <w:szCs w:val="16"/>
        </w:rPr>
        <w:t>r</w:t>
      </w:r>
      <w:r w:rsidR="007F3D38" w:rsidRPr="007F3D38">
        <w:rPr>
          <w:rFonts w:eastAsia="Times New Roman" w:cs="Times New Roman"/>
          <w:color w:val="231F20"/>
          <w:w w:val="101"/>
          <w:sz w:val="16"/>
          <w:szCs w:val="16"/>
        </w:rPr>
        <w:t>onto</w:t>
      </w:r>
    </w:p>
    <w:p w14:paraId="6E191346" w14:textId="77777777" w:rsidR="00F85CD7" w:rsidRPr="007F3D38" w:rsidRDefault="007F3D38">
      <w:pPr>
        <w:spacing w:after="0" w:line="250" w:lineRule="auto"/>
        <w:ind w:left="8269" w:right="100" w:firstLine="126"/>
        <w:jc w:val="right"/>
        <w:rPr>
          <w:rFonts w:eastAsia="Times New Roman" w:cs="Times New Roman"/>
          <w:sz w:val="16"/>
          <w:szCs w:val="16"/>
        </w:rPr>
      </w:pPr>
      <w:r w:rsidRPr="007F3D38">
        <w:rPr>
          <w:rFonts w:eastAsia="Times New Roman" w:cs="Times New Roman"/>
          <w:color w:val="231F20"/>
          <w:sz w:val="16"/>
          <w:szCs w:val="16"/>
        </w:rPr>
        <w:t xml:space="preserve">135 </w:t>
      </w:r>
      <w:r w:rsidRPr="007F3D38">
        <w:rPr>
          <w:rFonts w:eastAsia="Times New Roman" w:cs="Times New Roman"/>
          <w:color w:val="231F20"/>
          <w:spacing w:val="-2"/>
          <w:w w:val="93"/>
          <w:sz w:val="16"/>
          <w:szCs w:val="16"/>
        </w:rPr>
        <w:t>A</w:t>
      </w:r>
      <w:r w:rsidRPr="007F3D38">
        <w:rPr>
          <w:rFonts w:eastAsia="Times New Roman" w:cs="Times New Roman"/>
          <w:color w:val="231F20"/>
          <w:w w:val="93"/>
          <w:sz w:val="16"/>
          <w:szCs w:val="16"/>
        </w:rPr>
        <w:t>delaide</w:t>
      </w:r>
      <w:r w:rsidRPr="007F3D38">
        <w:rPr>
          <w:rFonts w:eastAsia="Times New Roman" w:cs="Times New Roman"/>
          <w:color w:val="231F20"/>
          <w:spacing w:val="-1"/>
          <w:w w:val="93"/>
          <w:sz w:val="16"/>
          <w:szCs w:val="16"/>
        </w:rPr>
        <w:t xml:space="preserve"> </w:t>
      </w:r>
      <w:r w:rsidRPr="007F3D38">
        <w:rPr>
          <w:rFonts w:eastAsia="Times New Roman" w:cs="Times New Roman"/>
          <w:color w:val="231F20"/>
          <w:spacing w:val="-4"/>
          <w:w w:val="93"/>
          <w:sz w:val="16"/>
          <w:szCs w:val="16"/>
        </w:rPr>
        <w:t>S</w:t>
      </w:r>
      <w:r w:rsidRPr="007F3D38">
        <w:rPr>
          <w:rFonts w:eastAsia="Times New Roman" w:cs="Times New Roman"/>
          <w:color w:val="231F20"/>
          <w:w w:val="93"/>
          <w:sz w:val="16"/>
          <w:szCs w:val="16"/>
        </w:rPr>
        <w:t>t</w:t>
      </w:r>
      <w:r w:rsidRPr="007F3D38">
        <w:rPr>
          <w:rFonts w:eastAsia="Times New Roman" w:cs="Times New Roman"/>
          <w:color w:val="231F20"/>
          <w:spacing w:val="-2"/>
          <w:w w:val="93"/>
          <w:sz w:val="16"/>
          <w:szCs w:val="16"/>
        </w:rPr>
        <w:t>r</w:t>
      </w:r>
      <w:r w:rsidRPr="007F3D38">
        <w:rPr>
          <w:rFonts w:eastAsia="Times New Roman" w:cs="Times New Roman"/>
          <w:color w:val="231F20"/>
          <w:w w:val="93"/>
          <w:sz w:val="16"/>
          <w:szCs w:val="16"/>
        </w:rPr>
        <w:t>eet</w:t>
      </w:r>
      <w:r w:rsidRPr="007F3D38">
        <w:rPr>
          <w:rFonts w:eastAsia="Times New Roman" w:cs="Times New Roman"/>
          <w:color w:val="231F20"/>
          <w:spacing w:val="10"/>
          <w:w w:val="93"/>
          <w:sz w:val="16"/>
          <w:szCs w:val="16"/>
        </w:rPr>
        <w:t xml:space="preserve"> </w:t>
      </w:r>
      <w:r w:rsidRPr="007F3D38">
        <w:rPr>
          <w:rFonts w:eastAsia="Times New Roman" w:cs="Times New Roman"/>
          <w:color w:val="231F20"/>
          <w:w w:val="96"/>
          <w:sz w:val="16"/>
          <w:szCs w:val="16"/>
        </w:rPr>
        <w:t xml:space="preserve">E. </w:t>
      </w:r>
      <w:r w:rsidRPr="007F3D38">
        <w:rPr>
          <w:rFonts w:eastAsia="Times New Roman" w:cs="Times New Roman"/>
          <w:color w:val="231F20"/>
          <w:spacing w:val="-19"/>
          <w:sz w:val="16"/>
          <w:szCs w:val="16"/>
        </w:rPr>
        <w:t>T</w:t>
      </w:r>
      <w:r w:rsidRPr="007F3D38">
        <w:rPr>
          <w:rFonts w:eastAsia="Times New Roman" w:cs="Times New Roman"/>
          <w:color w:val="231F20"/>
          <w:sz w:val="16"/>
          <w:szCs w:val="16"/>
        </w:rPr>
        <w:t>o</w:t>
      </w:r>
      <w:r w:rsidRPr="007F3D38">
        <w:rPr>
          <w:rFonts w:eastAsia="Times New Roman" w:cs="Times New Roman"/>
          <w:color w:val="231F20"/>
          <w:spacing w:val="-1"/>
          <w:sz w:val="16"/>
          <w:szCs w:val="16"/>
        </w:rPr>
        <w:t>r</w:t>
      </w:r>
      <w:r w:rsidRPr="007F3D38">
        <w:rPr>
          <w:rFonts w:eastAsia="Times New Roman" w:cs="Times New Roman"/>
          <w:color w:val="231F20"/>
          <w:sz w:val="16"/>
          <w:szCs w:val="16"/>
        </w:rPr>
        <w:t>onto,</w:t>
      </w:r>
      <w:r w:rsidRPr="007F3D38">
        <w:rPr>
          <w:rFonts w:eastAsia="Times New Roman" w:cs="Times New Roman"/>
          <w:color w:val="231F20"/>
          <w:spacing w:val="8"/>
          <w:sz w:val="16"/>
          <w:szCs w:val="16"/>
        </w:rPr>
        <w:t xml:space="preserve"> </w:t>
      </w:r>
      <w:r w:rsidRPr="007F3D38">
        <w:rPr>
          <w:rFonts w:eastAsia="Times New Roman" w:cs="Times New Roman"/>
          <w:color w:val="231F20"/>
          <w:sz w:val="16"/>
          <w:szCs w:val="16"/>
        </w:rPr>
        <w:t>ON</w:t>
      </w:r>
      <w:r w:rsidRPr="007F3D38">
        <w:rPr>
          <w:rFonts w:eastAsia="Times New Roman" w:cs="Times New Roman"/>
          <w:color w:val="231F20"/>
          <w:spacing w:val="21"/>
          <w:sz w:val="16"/>
          <w:szCs w:val="16"/>
        </w:rPr>
        <w:t xml:space="preserve"> </w:t>
      </w:r>
      <w:r w:rsidRPr="007F3D38">
        <w:rPr>
          <w:rFonts w:eastAsia="Times New Roman" w:cs="Times New Roman"/>
          <w:color w:val="231F20"/>
          <w:sz w:val="16"/>
          <w:szCs w:val="16"/>
        </w:rPr>
        <w:t>M5C</w:t>
      </w:r>
      <w:r w:rsidRPr="007F3D38">
        <w:rPr>
          <w:rFonts w:eastAsia="Times New Roman" w:cs="Times New Roman"/>
          <w:color w:val="231F20"/>
          <w:spacing w:val="7"/>
          <w:sz w:val="16"/>
          <w:szCs w:val="16"/>
        </w:rPr>
        <w:t xml:space="preserve"> </w:t>
      </w:r>
      <w:r w:rsidRPr="007F3D38">
        <w:rPr>
          <w:rFonts w:eastAsia="Times New Roman" w:cs="Times New Roman"/>
          <w:color w:val="231F20"/>
          <w:w w:val="96"/>
          <w:sz w:val="16"/>
          <w:szCs w:val="16"/>
        </w:rPr>
        <w:t>1L8</w:t>
      </w:r>
    </w:p>
    <w:p w14:paraId="5305696D" w14:textId="77777777" w:rsidR="00F85CD7" w:rsidRPr="007F3D38" w:rsidRDefault="007F3D38">
      <w:pPr>
        <w:spacing w:after="0" w:line="240" w:lineRule="auto"/>
        <w:ind w:right="100"/>
        <w:jc w:val="right"/>
        <w:rPr>
          <w:rFonts w:eastAsia="Times New Roman" w:cs="Times New Roman"/>
          <w:sz w:val="16"/>
          <w:szCs w:val="16"/>
        </w:rPr>
      </w:pPr>
      <w:r w:rsidRPr="007F3D38">
        <w:rPr>
          <w:rFonts w:eastAsia="Times New Roman" w:cs="Times New Roman"/>
          <w:color w:val="231F20"/>
          <w:spacing w:val="-18"/>
          <w:w w:val="96"/>
          <w:sz w:val="16"/>
          <w:szCs w:val="16"/>
        </w:rPr>
        <w:t>T</w:t>
      </w:r>
      <w:r w:rsidRPr="007F3D38">
        <w:rPr>
          <w:rFonts w:eastAsia="Times New Roman" w:cs="Times New Roman"/>
          <w:color w:val="231F20"/>
          <w:w w:val="96"/>
          <w:sz w:val="16"/>
          <w:szCs w:val="16"/>
        </w:rPr>
        <w:t>elephone:</w:t>
      </w:r>
      <w:r w:rsidRPr="007F3D38">
        <w:rPr>
          <w:rFonts w:eastAsia="Times New Roman" w:cs="Times New Roman"/>
          <w:color w:val="231F20"/>
          <w:spacing w:val="6"/>
          <w:w w:val="96"/>
          <w:sz w:val="16"/>
          <w:szCs w:val="16"/>
        </w:rPr>
        <w:t xml:space="preserve"> </w:t>
      </w:r>
      <w:r w:rsidRPr="007F3D38">
        <w:rPr>
          <w:rFonts w:eastAsia="Times New Roman" w:cs="Times New Roman"/>
          <w:color w:val="231F20"/>
          <w:w w:val="99"/>
          <w:sz w:val="16"/>
          <w:szCs w:val="16"/>
        </w:rPr>
        <w:t>416-363-6021</w:t>
      </w:r>
    </w:p>
    <w:p w14:paraId="11AA6453" w14:textId="77777777" w:rsidR="00F85CD7" w:rsidRPr="007F3D38" w:rsidRDefault="007F3D38">
      <w:pPr>
        <w:spacing w:before="8" w:after="0" w:line="240" w:lineRule="auto"/>
        <w:ind w:right="100"/>
        <w:jc w:val="right"/>
        <w:rPr>
          <w:rFonts w:eastAsia="Times New Roman" w:cs="Times New Roman"/>
          <w:sz w:val="16"/>
          <w:szCs w:val="16"/>
        </w:rPr>
      </w:pPr>
      <w:r w:rsidRPr="007F3D38">
        <w:rPr>
          <w:rFonts w:eastAsia="Times New Roman" w:cs="Times New Roman"/>
          <w:color w:val="231F20"/>
          <w:spacing w:val="-18"/>
          <w:w w:val="93"/>
          <w:sz w:val="16"/>
          <w:szCs w:val="16"/>
        </w:rPr>
        <w:t>T</w:t>
      </w:r>
      <w:r w:rsidRPr="007F3D38">
        <w:rPr>
          <w:rFonts w:eastAsia="Times New Roman" w:cs="Times New Roman"/>
          <w:color w:val="231F20"/>
          <w:w w:val="93"/>
          <w:sz w:val="16"/>
          <w:szCs w:val="16"/>
        </w:rPr>
        <w:t>oll-f</w:t>
      </w:r>
      <w:r w:rsidRPr="007F3D38">
        <w:rPr>
          <w:rFonts w:eastAsia="Times New Roman" w:cs="Times New Roman"/>
          <w:color w:val="231F20"/>
          <w:spacing w:val="-2"/>
          <w:w w:val="93"/>
          <w:sz w:val="16"/>
          <w:szCs w:val="16"/>
        </w:rPr>
        <w:t>r</w:t>
      </w:r>
      <w:r w:rsidRPr="007F3D38">
        <w:rPr>
          <w:rFonts w:eastAsia="Times New Roman" w:cs="Times New Roman"/>
          <w:color w:val="231F20"/>
          <w:w w:val="93"/>
          <w:sz w:val="16"/>
          <w:szCs w:val="16"/>
        </w:rPr>
        <w:t>ee:</w:t>
      </w:r>
      <w:r w:rsidRPr="007F3D38">
        <w:rPr>
          <w:rFonts w:eastAsia="Times New Roman" w:cs="Times New Roman"/>
          <w:color w:val="231F20"/>
          <w:spacing w:val="9"/>
          <w:w w:val="93"/>
          <w:sz w:val="16"/>
          <w:szCs w:val="16"/>
        </w:rPr>
        <w:t xml:space="preserve"> </w:t>
      </w:r>
      <w:r w:rsidRPr="007F3D38">
        <w:rPr>
          <w:rFonts w:eastAsia="Times New Roman" w:cs="Times New Roman"/>
          <w:color w:val="231F20"/>
          <w:w w:val="99"/>
          <w:sz w:val="16"/>
          <w:szCs w:val="16"/>
        </w:rPr>
        <w:t>1-800-668-8932</w:t>
      </w:r>
    </w:p>
    <w:p w14:paraId="50D782F1" w14:textId="77777777" w:rsidR="00F85CD7" w:rsidRDefault="007F3D38">
      <w:pPr>
        <w:spacing w:before="8" w:after="0" w:line="250" w:lineRule="auto"/>
        <w:ind w:left="8241" w:right="100" w:firstLine="337"/>
        <w:jc w:val="right"/>
      </w:pPr>
      <w:r w:rsidRPr="007F3D38">
        <w:rPr>
          <w:rFonts w:eastAsia="Times New Roman" w:cs="Times New Roman"/>
          <w:color w:val="231F20"/>
          <w:spacing w:val="-7"/>
          <w:w w:val="90"/>
          <w:sz w:val="16"/>
          <w:szCs w:val="16"/>
        </w:rPr>
        <w:t>F</w:t>
      </w:r>
      <w:r w:rsidRPr="007F3D38">
        <w:rPr>
          <w:rFonts w:eastAsia="Times New Roman" w:cs="Times New Roman"/>
          <w:color w:val="231F20"/>
          <w:w w:val="90"/>
          <w:sz w:val="16"/>
          <w:szCs w:val="16"/>
        </w:rPr>
        <w:t>ax:</w:t>
      </w:r>
      <w:r w:rsidRPr="007F3D38">
        <w:rPr>
          <w:rFonts w:eastAsia="Times New Roman" w:cs="Times New Roman"/>
          <w:color w:val="231F20"/>
          <w:spacing w:val="5"/>
          <w:w w:val="90"/>
          <w:sz w:val="16"/>
          <w:szCs w:val="16"/>
        </w:rPr>
        <w:t xml:space="preserve"> </w:t>
      </w:r>
      <w:r w:rsidRPr="007F3D38">
        <w:rPr>
          <w:rFonts w:eastAsia="Times New Roman" w:cs="Times New Roman"/>
          <w:color w:val="231F20"/>
          <w:w w:val="99"/>
          <w:sz w:val="16"/>
          <w:szCs w:val="16"/>
        </w:rPr>
        <w:t xml:space="preserve">416-363-7678 </w:t>
      </w:r>
      <w:hyperlink r:id="rId8">
        <w:r w:rsidRPr="007F3D38">
          <w:rPr>
            <w:rFonts w:eastAsia="Times New Roman" w:cs="Times New Roman"/>
            <w:color w:val="231F20"/>
            <w:w w:val="91"/>
            <w:sz w:val="16"/>
            <w:szCs w:val="16"/>
          </w:rPr>
          <w:t>ww</w:t>
        </w:r>
        <w:r w:rsidRPr="007F3D38">
          <w:rPr>
            <w:rFonts w:eastAsia="Times New Roman" w:cs="Times New Roman"/>
            <w:color w:val="231F20"/>
            <w:spacing w:val="-12"/>
            <w:w w:val="91"/>
            <w:sz w:val="16"/>
            <w:szCs w:val="16"/>
          </w:rPr>
          <w:t>w</w:t>
        </w:r>
        <w:r w:rsidRPr="007F3D38">
          <w:rPr>
            <w:rFonts w:eastAsia="Times New Roman" w:cs="Times New Roman"/>
            <w:color w:val="231F20"/>
            <w:w w:val="101"/>
            <w:sz w:val="16"/>
            <w:szCs w:val="16"/>
          </w:rPr>
          <w:t>.to</w:t>
        </w:r>
        <w:r w:rsidRPr="007F3D38">
          <w:rPr>
            <w:rFonts w:eastAsia="Times New Roman" w:cs="Times New Roman"/>
            <w:color w:val="231F20"/>
            <w:spacing w:val="-1"/>
            <w:w w:val="101"/>
            <w:sz w:val="16"/>
            <w:szCs w:val="16"/>
          </w:rPr>
          <w:t>r</w:t>
        </w:r>
        <w:r w:rsidRPr="007F3D38">
          <w:rPr>
            <w:rFonts w:eastAsia="Times New Roman" w:cs="Times New Roman"/>
            <w:color w:val="231F20"/>
            <w:w w:val="101"/>
            <w:sz w:val="16"/>
            <w:szCs w:val="16"/>
          </w:rPr>
          <w:t>ont</w:t>
        </w:r>
        <w:r w:rsidRPr="007F3D38">
          <w:rPr>
            <w:rFonts w:eastAsia="Times New Roman" w:cs="Times New Roman"/>
            <w:color w:val="231F20"/>
            <w:spacing w:val="-3"/>
            <w:w w:val="101"/>
            <w:sz w:val="16"/>
            <w:szCs w:val="16"/>
          </w:rPr>
          <w:t>o</w:t>
        </w:r>
        <w:r w:rsidRPr="007F3D38">
          <w:rPr>
            <w:rFonts w:eastAsia="Times New Roman" w:cs="Times New Roman"/>
            <w:color w:val="231F20"/>
            <w:w w:val="94"/>
            <w:sz w:val="16"/>
            <w:szCs w:val="16"/>
          </w:rPr>
          <w:t>.anglican.ca</w:t>
        </w:r>
      </w:hyperlink>
    </w:p>
    <w:p w14:paraId="76C739A1" w14:textId="77777777" w:rsidR="009A2A16" w:rsidRDefault="009A2A16">
      <w:pPr>
        <w:spacing w:before="8" w:after="0" w:line="250" w:lineRule="auto"/>
        <w:ind w:left="8241" w:right="100" w:firstLine="337"/>
        <w:jc w:val="right"/>
        <w:rPr>
          <w:rFonts w:eastAsia="Times New Roman" w:cs="Times New Roman"/>
          <w:sz w:val="16"/>
          <w:szCs w:val="16"/>
        </w:rPr>
      </w:pPr>
    </w:p>
    <w:p w14:paraId="53FACCC6" w14:textId="77777777" w:rsidR="009A2A16" w:rsidRDefault="009A2A16" w:rsidP="009A2A16">
      <w:pPr>
        <w:spacing w:before="8" w:after="0" w:line="250" w:lineRule="auto"/>
        <w:ind w:left="8241" w:right="100" w:firstLine="337"/>
        <w:jc w:val="both"/>
        <w:rPr>
          <w:rFonts w:eastAsia="Times New Roman" w:cs="Times New Roman"/>
          <w:sz w:val="16"/>
          <w:szCs w:val="16"/>
        </w:rPr>
      </w:pPr>
    </w:p>
    <w:p w14:paraId="578EA85C" w14:textId="77777777" w:rsidR="009A2A16" w:rsidRDefault="009A2A16" w:rsidP="009A2A16">
      <w:pPr>
        <w:spacing w:before="8" w:after="0" w:line="250" w:lineRule="auto"/>
        <w:ind w:left="8241" w:right="100" w:firstLine="337"/>
        <w:jc w:val="both"/>
        <w:rPr>
          <w:rFonts w:eastAsia="Times New Roman" w:cs="Times New Roman"/>
          <w:sz w:val="16"/>
          <w:szCs w:val="16"/>
        </w:rPr>
      </w:pPr>
    </w:p>
    <w:p w14:paraId="16DDC8DC" w14:textId="77777777" w:rsidR="00934077" w:rsidRDefault="00934077" w:rsidP="009A2A16">
      <w:pPr>
        <w:spacing w:before="8" w:after="0" w:line="250" w:lineRule="auto"/>
        <w:ind w:left="8241" w:right="100" w:firstLine="337"/>
        <w:jc w:val="both"/>
        <w:rPr>
          <w:rFonts w:eastAsia="Times New Roman" w:cs="Times New Roman"/>
          <w:sz w:val="16"/>
          <w:szCs w:val="16"/>
        </w:rPr>
      </w:pPr>
    </w:p>
    <w:p w14:paraId="556F67ED" w14:textId="77777777" w:rsidR="00EF7A8D" w:rsidRDefault="00EF7A8D" w:rsidP="00FF7D5C">
      <w:pPr>
        <w:spacing w:before="8" w:after="0" w:line="250" w:lineRule="auto"/>
        <w:ind w:left="8241" w:right="100" w:firstLine="337"/>
        <w:jc w:val="both"/>
        <w:rPr>
          <w:rFonts w:eastAsia="Times New Roman" w:cs="Times New Roman"/>
          <w:sz w:val="16"/>
          <w:szCs w:val="16"/>
        </w:rPr>
      </w:pPr>
    </w:p>
    <w:p w14:paraId="761ADE43" w14:textId="77777777" w:rsidR="003E2939" w:rsidRPr="003E2939" w:rsidRDefault="003E2939" w:rsidP="003E2939">
      <w:pPr>
        <w:pStyle w:val="Default"/>
        <w:rPr>
          <w:rFonts w:cstheme="minorHAnsi"/>
          <w:lang w:val="en-CA"/>
        </w:rPr>
      </w:pPr>
      <w:r w:rsidRPr="003E2939">
        <w:rPr>
          <w:rFonts w:cstheme="minorHAnsi"/>
          <w:lang w:val="en-CA"/>
        </w:rPr>
        <w:t>The Rt. Honourable Justin Trudeau, Prime Minister of Canada,</w:t>
      </w:r>
    </w:p>
    <w:p w14:paraId="7FCDB795" w14:textId="77777777" w:rsidR="003E2939" w:rsidRPr="003E2939" w:rsidRDefault="003E2939" w:rsidP="003E2939">
      <w:pPr>
        <w:pStyle w:val="Default"/>
        <w:rPr>
          <w:rFonts w:cstheme="minorHAnsi"/>
          <w:lang w:val="en-CA"/>
        </w:rPr>
      </w:pPr>
      <w:r w:rsidRPr="003E2939">
        <w:rPr>
          <w:rFonts w:cstheme="minorHAnsi"/>
          <w:lang w:val="en-CA"/>
        </w:rPr>
        <w:t>The Honourable Chrystia Freeland, Deputy Prime Minister and Minister of Finance,</w:t>
      </w:r>
    </w:p>
    <w:p w14:paraId="1208CA17" w14:textId="77777777" w:rsidR="003E2939" w:rsidRPr="003E2939" w:rsidRDefault="003E2939" w:rsidP="003E2939">
      <w:pPr>
        <w:pStyle w:val="Default"/>
        <w:rPr>
          <w:rFonts w:cstheme="minorHAnsi"/>
          <w:lang w:val="en-CA"/>
        </w:rPr>
      </w:pPr>
      <w:r w:rsidRPr="003E2939">
        <w:rPr>
          <w:rFonts w:cstheme="minorHAnsi"/>
          <w:lang w:val="en-CA"/>
        </w:rPr>
        <w:t xml:space="preserve">The Honourable Kamal Khera, Minister of Diversity, Inclusion, and Persons with Disabilities </w:t>
      </w:r>
    </w:p>
    <w:p w14:paraId="763D8AAD" w14:textId="77777777" w:rsidR="003E2939" w:rsidRPr="003E2939" w:rsidRDefault="003E2939" w:rsidP="003E2939">
      <w:pPr>
        <w:pStyle w:val="Default"/>
        <w:rPr>
          <w:rFonts w:cstheme="minorHAnsi"/>
          <w:lang w:val="en-CA"/>
        </w:rPr>
      </w:pPr>
    </w:p>
    <w:p w14:paraId="31FE0323" w14:textId="77777777" w:rsidR="003E2939" w:rsidRPr="003E2939" w:rsidRDefault="003E2939" w:rsidP="003E2939">
      <w:pPr>
        <w:pStyle w:val="Default"/>
        <w:rPr>
          <w:rFonts w:cstheme="minorHAnsi"/>
          <w:lang w:val="en-CA"/>
        </w:rPr>
      </w:pPr>
      <w:r w:rsidRPr="003E2939">
        <w:rPr>
          <w:rFonts w:cstheme="minorHAnsi"/>
          <w:lang w:val="en-CA"/>
        </w:rPr>
        <w:t>March 8, 2024</w:t>
      </w:r>
    </w:p>
    <w:p w14:paraId="616681E3" w14:textId="77777777" w:rsidR="003E2939" w:rsidRPr="003E2939" w:rsidRDefault="003E2939" w:rsidP="003E2939">
      <w:pPr>
        <w:pStyle w:val="Default"/>
        <w:rPr>
          <w:rFonts w:cstheme="minorHAnsi"/>
          <w:lang w:val="en-CA"/>
        </w:rPr>
      </w:pPr>
    </w:p>
    <w:p w14:paraId="78CB2BF4" w14:textId="77777777" w:rsidR="003E2939" w:rsidRPr="003E2939" w:rsidRDefault="003E2939" w:rsidP="003E2939">
      <w:pPr>
        <w:pStyle w:val="Default"/>
        <w:rPr>
          <w:rFonts w:cstheme="minorHAnsi"/>
          <w:b/>
          <w:bCs/>
          <w:lang w:val="en-CA"/>
        </w:rPr>
      </w:pPr>
      <w:r w:rsidRPr="003E2939">
        <w:rPr>
          <w:rFonts w:cstheme="minorHAnsi"/>
          <w:b/>
          <w:bCs/>
          <w:lang w:val="en-CA"/>
        </w:rPr>
        <w:t>BY EMAIL</w:t>
      </w:r>
    </w:p>
    <w:p w14:paraId="5AA53923" w14:textId="77777777" w:rsidR="003E2939" w:rsidRPr="003E2939" w:rsidRDefault="003E2939" w:rsidP="003E2939">
      <w:pPr>
        <w:pStyle w:val="Default"/>
        <w:rPr>
          <w:rFonts w:cstheme="minorHAnsi"/>
          <w:lang w:val="en-CA"/>
        </w:rPr>
      </w:pPr>
    </w:p>
    <w:p w14:paraId="25623278" w14:textId="77777777" w:rsidR="003E2939" w:rsidRPr="003E2939" w:rsidRDefault="003E2939" w:rsidP="003E2939">
      <w:pPr>
        <w:pStyle w:val="Default"/>
        <w:rPr>
          <w:rFonts w:cstheme="minorHAnsi"/>
          <w:lang w:val="en-CA"/>
        </w:rPr>
      </w:pPr>
      <w:r w:rsidRPr="003E2939">
        <w:rPr>
          <w:rFonts w:cstheme="minorHAnsi"/>
          <w:lang w:val="en-CA"/>
        </w:rPr>
        <w:t>Dear Prime Minister Trudeau, Minister Freeland, and Minister Khera,</w:t>
      </w:r>
    </w:p>
    <w:p w14:paraId="516C2BB8" w14:textId="77777777" w:rsidR="003E2939" w:rsidRPr="003E2939" w:rsidRDefault="003E2939" w:rsidP="003E2939">
      <w:pPr>
        <w:pStyle w:val="Default"/>
        <w:rPr>
          <w:rFonts w:cstheme="minorHAnsi"/>
          <w:lang w:val="en-CA"/>
        </w:rPr>
      </w:pPr>
    </w:p>
    <w:p w14:paraId="4336DEC4" w14:textId="77777777" w:rsidR="003E2939" w:rsidRPr="003E2939" w:rsidRDefault="003E2939" w:rsidP="003E2939">
      <w:pPr>
        <w:pStyle w:val="Default"/>
        <w:ind w:firstLine="720"/>
        <w:rPr>
          <w:rFonts w:cstheme="minorHAnsi"/>
          <w:lang w:val="en-CA"/>
        </w:rPr>
      </w:pPr>
      <w:r w:rsidRPr="003E2939">
        <w:rPr>
          <w:rFonts w:cstheme="minorHAnsi"/>
          <w:lang w:val="en-CA"/>
        </w:rPr>
        <w:t>We are writing to urge your government to fully fund the Canada Disability Benefit in the upcoming federal budget.</w:t>
      </w:r>
    </w:p>
    <w:p w14:paraId="2B0CCF62" w14:textId="77777777" w:rsidR="003E2939" w:rsidRPr="003E2939" w:rsidRDefault="003E2939" w:rsidP="003E2939">
      <w:pPr>
        <w:pStyle w:val="Default"/>
        <w:ind w:firstLine="720"/>
        <w:rPr>
          <w:rFonts w:cstheme="minorHAnsi"/>
          <w:lang w:val="en-CA"/>
        </w:rPr>
      </w:pPr>
      <w:r w:rsidRPr="003E2939">
        <w:rPr>
          <w:rFonts w:cstheme="minorHAnsi"/>
          <w:lang w:val="en-CA"/>
        </w:rPr>
        <w:t>People with disabilities make up a disproportionate number of Canadians living in poverty, being twice as likely to live in poverty as Canadians without disabilities. Across Canada, nearly one million working-age people with disabilities live in poverty.</w:t>
      </w:r>
    </w:p>
    <w:p w14:paraId="257CB5B3" w14:textId="1C249AE5" w:rsidR="003E2939" w:rsidRPr="003E2939" w:rsidRDefault="003E2939" w:rsidP="003E2939">
      <w:pPr>
        <w:pStyle w:val="Default"/>
        <w:ind w:firstLine="720"/>
        <w:rPr>
          <w:rFonts w:cstheme="minorHAnsi"/>
          <w:lang w:val="en-CA"/>
        </w:rPr>
      </w:pPr>
      <w:r w:rsidRPr="003E2939">
        <w:rPr>
          <w:rFonts w:cstheme="minorHAnsi"/>
          <w:lang w:val="en-CA"/>
        </w:rPr>
        <w:t xml:space="preserve">In the City of Toronto, 35% of food bank clients – more than one third - are living with a disability.  The maximum amount a single Ontarian with disabilities can receive on the Ontario Disability Support Program is just over $1,300 per month, more than $1000 below the poverty line.   People with disabilities are regularly forced to make impossible choices between their </w:t>
      </w:r>
      <w:proofErr w:type="gramStart"/>
      <w:r w:rsidRPr="003E2939">
        <w:rPr>
          <w:rFonts w:cstheme="minorHAnsi"/>
          <w:lang w:val="en-CA"/>
        </w:rPr>
        <w:t>basic necessities</w:t>
      </w:r>
      <w:proofErr w:type="gramEnd"/>
      <w:r w:rsidRPr="003E2939">
        <w:rPr>
          <w:rFonts w:cstheme="minorHAnsi"/>
          <w:lang w:val="en-CA"/>
        </w:rPr>
        <w:t xml:space="preserve"> of food, rent, transportation and medications, as their income supports are too meagre to cover their needs.  Anglican parishes in our Diocese see the impacts of disability poverty every day among those who come to our food banks, community meal programs, and approach us for material assistance.  The need is growing. </w:t>
      </w:r>
    </w:p>
    <w:p w14:paraId="3C53585D" w14:textId="77777777" w:rsidR="003E2939" w:rsidRPr="003E2939" w:rsidRDefault="003E2939" w:rsidP="003E2939">
      <w:pPr>
        <w:pStyle w:val="Default"/>
        <w:ind w:firstLine="720"/>
        <w:rPr>
          <w:rFonts w:cstheme="minorHAnsi"/>
          <w:lang w:val="en-CA"/>
        </w:rPr>
      </w:pPr>
      <w:r w:rsidRPr="003E2939">
        <w:rPr>
          <w:rFonts w:cstheme="minorHAnsi"/>
          <w:lang w:val="en-CA"/>
        </w:rPr>
        <w:t>We were pleased to see the Canada Disability Benefit Act passed unanimously in June of 2023.  We appreciate that it takes time to design the benefit.  But people with disabilities can’t afford to wait.  This benefit needs to be rolled out swiftly to lift Canadians with disabilities out of poverty.</w:t>
      </w:r>
    </w:p>
    <w:p w14:paraId="6471B46F" w14:textId="77777777" w:rsidR="003E2939" w:rsidRPr="003E2939" w:rsidRDefault="003E2939" w:rsidP="003E2939">
      <w:pPr>
        <w:pStyle w:val="Default"/>
        <w:ind w:firstLine="360"/>
        <w:rPr>
          <w:rFonts w:cstheme="minorHAnsi"/>
          <w:lang w:val="en-CA"/>
        </w:rPr>
      </w:pPr>
      <w:r w:rsidRPr="003E2939">
        <w:rPr>
          <w:rFonts w:cstheme="minorHAnsi"/>
          <w:lang w:val="en-CA"/>
        </w:rPr>
        <w:t>We urge you to commit to fully funding the Canada Disability Benefit in the 2024 federal budget.  Together with the Daily Bread Food Bank and other advocacy organizations, we call on you to ensure that the benefit:</w:t>
      </w:r>
    </w:p>
    <w:p w14:paraId="7923FF8E" w14:textId="77777777" w:rsidR="003E2939" w:rsidRPr="003E2939" w:rsidRDefault="003E2939" w:rsidP="003E2939">
      <w:pPr>
        <w:pStyle w:val="Default"/>
        <w:numPr>
          <w:ilvl w:val="0"/>
          <w:numId w:val="5"/>
        </w:numPr>
        <w:rPr>
          <w:rFonts w:cstheme="minorHAnsi"/>
          <w:lang w:val="en-CA"/>
        </w:rPr>
      </w:pPr>
      <w:r w:rsidRPr="003E2939">
        <w:rPr>
          <w:rFonts w:cstheme="minorHAnsi"/>
          <w:lang w:val="en-CA"/>
        </w:rPr>
        <w:t xml:space="preserve">Is </w:t>
      </w:r>
      <w:proofErr w:type="gramStart"/>
      <w:r w:rsidRPr="003E2939">
        <w:rPr>
          <w:rFonts w:cstheme="minorHAnsi"/>
          <w:lang w:val="en-CA"/>
        </w:rPr>
        <w:t>fully-funded</w:t>
      </w:r>
      <w:proofErr w:type="gramEnd"/>
      <w:r w:rsidRPr="003E2939">
        <w:rPr>
          <w:rFonts w:cstheme="minorHAnsi"/>
          <w:lang w:val="en-CA"/>
        </w:rPr>
        <w:t xml:space="preserve"> to lift people with disabilities out of poverty</w:t>
      </w:r>
    </w:p>
    <w:p w14:paraId="750FE6BD" w14:textId="77777777" w:rsidR="003E2939" w:rsidRPr="003E2939" w:rsidRDefault="003E2939" w:rsidP="003E2939">
      <w:pPr>
        <w:pStyle w:val="Default"/>
        <w:numPr>
          <w:ilvl w:val="0"/>
          <w:numId w:val="5"/>
        </w:numPr>
        <w:rPr>
          <w:rFonts w:cstheme="minorHAnsi"/>
          <w:lang w:val="en-CA"/>
        </w:rPr>
      </w:pPr>
      <w:r w:rsidRPr="003E2939">
        <w:rPr>
          <w:rFonts w:cstheme="minorHAnsi"/>
          <w:lang w:val="en-CA"/>
        </w:rPr>
        <w:t xml:space="preserve">Is barrier-free and inclusive of people with all types of </w:t>
      </w:r>
      <w:proofErr w:type="gramStart"/>
      <w:r w:rsidRPr="003E2939">
        <w:rPr>
          <w:rFonts w:cstheme="minorHAnsi"/>
          <w:lang w:val="en-CA"/>
        </w:rPr>
        <w:t>disabilities</w:t>
      </w:r>
      <w:proofErr w:type="gramEnd"/>
    </w:p>
    <w:p w14:paraId="7E13E01C" w14:textId="77777777" w:rsidR="003E2939" w:rsidRPr="003E2939" w:rsidRDefault="003E2939" w:rsidP="003E2939">
      <w:pPr>
        <w:pStyle w:val="Default"/>
        <w:numPr>
          <w:ilvl w:val="0"/>
          <w:numId w:val="5"/>
        </w:numPr>
        <w:rPr>
          <w:rFonts w:cstheme="minorHAnsi"/>
          <w:lang w:val="en-CA"/>
        </w:rPr>
      </w:pPr>
      <w:r w:rsidRPr="003E2939">
        <w:rPr>
          <w:rFonts w:cstheme="minorHAnsi"/>
          <w:lang w:val="en-CA"/>
        </w:rPr>
        <w:t xml:space="preserve">Must supplement existing income support programs and be safe from </w:t>
      </w:r>
      <w:proofErr w:type="spellStart"/>
      <w:r w:rsidRPr="003E2939">
        <w:rPr>
          <w:rFonts w:cstheme="minorHAnsi"/>
          <w:lang w:val="en-CA"/>
        </w:rPr>
        <w:t>clawbacks</w:t>
      </w:r>
      <w:proofErr w:type="spellEnd"/>
      <w:r w:rsidRPr="003E2939">
        <w:rPr>
          <w:rFonts w:cstheme="minorHAnsi"/>
          <w:lang w:val="en-CA"/>
        </w:rPr>
        <w:t>.</w:t>
      </w:r>
    </w:p>
    <w:p w14:paraId="5B899153" w14:textId="77777777" w:rsidR="003E2939" w:rsidRPr="003E2939" w:rsidRDefault="003E2939" w:rsidP="003E2939">
      <w:pPr>
        <w:pStyle w:val="Default"/>
        <w:ind w:firstLine="360"/>
        <w:rPr>
          <w:rFonts w:cstheme="minorHAnsi"/>
          <w:lang w:val="en-CA"/>
        </w:rPr>
      </w:pPr>
      <w:r w:rsidRPr="003E2939">
        <w:rPr>
          <w:rFonts w:cstheme="minorHAnsi"/>
          <w:lang w:val="en-CA"/>
        </w:rPr>
        <w:t>The time to act is now.  Please make the Canada Disability Benefit a reality for those who need it by funding it in this year’s budget.</w:t>
      </w:r>
    </w:p>
    <w:p w14:paraId="6BED80FD" w14:textId="77777777" w:rsidR="003E2939" w:rsidRPr="003E2939" w:rsidRDefault="003E2939" w:rsidP="003E2939">
      <w:pPr>
        <w:pStyle w:val="Default"/>
        <w:rPr>
          <w:rFonts w:cstheme="minorHAnsi"/>
          <w:lang w:val="en-CA"/>
        </w:rPr>
      </w:pPr>
    </w:p>
    <w:p w14:paraId="4799006F" w14:textId="77777777" w:rsidR="003E2939" w:rsidRDefault="003E2939" w:rsidP="003E2939">
      <w:pPr>
        <w:pStyle w:val="Default"/>
        <w:rPr>
          <w:rFonts w:cstheme="minorHAnsi"/>
          <w:lang w:val="en-CA"/>
        </w:rPr>
      </w:pPr>
      <w:r w:rsidRPr="003E2939">
        <w:rPr>
          <w:rFonts w:cstheme="minorHAnsi"/>
          <w:lang w:val="en-CA"/>
        </w:rPr>
        <w:t>Yours faithfully,</w:t>
      </w:r>
    </w:p>
    <w:p w14:paraId="7C94D505" w14:textId="77777777" w:rsidR="003E2939" w:rsidRPr="003E2939" w:rsidRDefault="003E2939" w:rsidP="003E2939">
      <w:pPr>
        <w:pStyle w:val="Default"/>
        <w:rPr>
          <w:rFonts w:cstheme="minorHAnsi"/>
          <w:lang w:val="en-CA"/>
        </w:rPr>
      </w:pPr>
    </w:p>
    <w:p w14:paraId="53B26FA6" w14:textId="77777777" w:rsidR="003E2939" w:rsidRPr="003E2939" w:rsidRDefault="003E2939" w:rsidP="003E2939">
      <w:pPr>
        <w:pStyle w:val="Default"/>
        <w:rPr>
          <w:rFonts w:cstheme="minorHAnsi"/>
          <w:lang w:val="en-CA"/>
        </w:rPr>
      </w:pPr>
      <w:r w:rsidRPr="003E2939">
        <w:rPr>
          <w:rFonts w:cstheme="minorHAnsi"/>
          <w:lang w:val="en-CA"/>
        </w:rPr>
        <w:t>Elin Goulden, Social Justice &amp; Advocacy Consultant, Diocese of Toronto</w:t>
      </w:r>
    </w:p>
    <w:p w14:paraId="7F721E86" w14:textId="77777777" w:rsidR="003E2939" w:rsidRPr="003E2939" w:rsidRDefault="003E2939" w:rsidP="003E2939">
      <w:pPr>
        <w:pStyle w:val="Default"/>
        <w:rPr>
          <w:rFonts w:cstheme="minorHAnsi"/>
          <w:lang w:val="en-CA"/>
        </w:rPr>
      </w:pPr>
      <w:r w:rsidRPr="003E2939">
        <w:rPr>
          <w:rFonts w:cstheme="minorHAnsi"/>
          <w:lang w:val="en-CA"/>
        </w:rPr>
        <w:t>The Rev. Canon Maggie Helwig, Chair, Social Justice &amp; Advocacy Committee, Diocese of Toronto</w:t>
      </w:r>
    </w:p>
    <w:p w14:paraId="5809F81C" w14:textId="77777777" w:rsidR="003E2939" w:rsidRPr="003E2939" w:rsidRDefault="003E2939" w:rsidP="003E2939">
      <w:pPr>
        <w:pStyle w:val="Default"/>
        <w:rPr>
          <w:rFonts w:cstheme="minorHAnsi"/>
          <w:lang w:val="en-CA"/>
        </w:rPr>
      </w:pPr>
      <w:r w:rsidRPr="003E2939">
        <w:rPr>
          <w:rFonts w:cstheme="minorHAnsi"/>
          <w:lang w:val="en-CA"/>
        </w:rPr>
        <w:t>The Rev. Canon Andrea Budgey, Chair, Poverty Reduction Subcommittee, Diocese of Toronto</w:t>
      </w:r>
    </w:p>
    <w:p w14:paraId="4972AECD" w14:textId="77777777" w:rsidR="00DE413E" w:rsidRDefault="00DE413E" w:rsidP="00DE413E">
      <w:pPr>
        <w:pStyle w:val="Title"/>
        <w:rPr>
          <w:rFonts w:ascii="Garamond" w:hAnsi="Garamond"/>
          <w:b w:val="0"/>
        </w:rPr>
      </w:pPr>
    </w:p>
    <w:sectPr w:rsidR="00DE413E" w:rsidSect="00BD5441">
      <w:headerReference w:type="even" r:id="rId9"/>
      <w:headerReference w:type="default" r:id="rId10"/>
      <w:footerReference w:type="even" r:id="rId11"/>
      <w:footerReference w:type="default" r:id="rId12"/>
      <w:headerReference w:type="first" r:id="rId13"/>
      <w:footerReference w:type="first" r:id="rId14"/>
      <w:type w:val="continuous"/>
      <w:pgSz w:w="12240" w:h="15840"/>
      <w:pgMar w:top="357" w:right="618" w:bottom="363"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B307" w14:textId="77777777" w:rsidR="00486F02" w:rsidRDefault="00486F02" w:rsidP="00BD5441">
      <w:pPr>
        <w:spacing w:after="0" w:line="240" w:lineRule="auto"/>
      </w:pPr>
      <w:r>
        <w:separator/>
      </w:r>
    </w:p>
  </w:endnote>
  <w:endnote w:type="continuationSeparator" w:id="0">
    <w:p w14:paraId="0155D980" w14:textId="77777777" w:rsidR="00486F02" w:rsidRDefault="00486F02" w:rsidP="00BD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C0E0" w14:textId="77777777" w:rsidR="00DE413E" w:rsidRDefault="00DE4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295428"/>
      <w:docPartObj>
        <w:docPartGallery w:val="Page Numbers (Bottom of Page)"/>
        <w:docPartUnique/>
      </w:docPartObj>
    </w:sdtPr>
    <w:sdtEndPr>
      <w:rPr>
        <w:noProof/>
      </w:rPr>
    </w:sdtEndPr>
    <w:sdtContent>
      <w:p w14:paraId="0B909C46" w14:textId="77777777" w:rsidR="00DE413E" w:rsidRDefault="00DE413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5C7EB71" w14:textId="77777777" w:rsidR="00DE413E" w:rsidRDefault="00DE41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5B0" w14:textId="77777777" w:rsidR="00DE413E" w:rsidRDefault="00DE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93B5" w14:textId="77777777" w:rsidR="00486F02" w:rsidRDefault="00486F02" w:rsidP="00BD5441">
      <w:pPr>
        <w:spacing w:after="0" w:line="240" w:lineRule="auto"/>
      </w:pPr>
      <w:r>
        <w:separator/>
      </w:r>
    </w:p>
  </w:footnote>
  <w:footnote w:type="continuationSeparator" w:id="0">
    <w:p w14:paraId="382177BE" w14:textId="77777777" w:rsidR="00486F02" w:rsidRDefault="00486F02" w:rsidP="00BD5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4FBC" w14:textId="77777777" w:rsidR="00DE413E" w:rsidRDefault="00DE4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0E62" w14:textId="77777777" w:rsidR="00DE413E" w:rsidRDefault="00DE4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85D2" w14:textId="77777777" w:rsidR="00DE413E" w:rsidRDefault="00DE4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D88"/>
    <w:multiLevelType w:val="hybridMultilevel"/>
    <w:tmpl w:val="6E80B4EC"/>
    <w:lvl w:ilvl="0" w:tplc="FFFFFFFF">
      <w:start w:val="1"/>
      <w:numFmt w:val="decimal"/>
      <w:lvlText w:val="%1."/>
      <w:lvlJc w:val="left"/>
      <w:pPr>
        <w:tabs>
          <w:tab w:val="num" w:pos="360"/>
        </w:tabs>
        <w:ind w:left="360" w:hanging="360"/>
      </w:pPr>
      <w:rPr>
        <w:rFonts w:hint="default"/>
      </w:rPr>
    </w:lvl>
    <w:lvl w:ilvl="1" w:tplc="E1FAB53A">
      <w:start w:val="1"/>
      <w:numFmt w:val="lowerLetter"/>
      <w:lvlText w:val="%2)"/>
      <w:lvlJc w:val="left"/>
      <w:pPr>
        <w:tabs>
          <w:tab w:val="num" w:pos="1080"/>
        </w:tabs>
        <w:ind w:left="1080" w:hanging="360"/>
      </w:pPr>
      <w:rPr>
        <w:rFonts w:hint="default"/>
      </w:rPr>
    </w:lvl>
    <w:lvl w:ilvl="2" w:tplc="5718A270">
      <w:start w:val="1"/>
      <w:numFmt w:val="decimal"/>
      <w:lvlText w:val="%3)"/>
      <w:lvlJc w:val="left"/>
      <w:pPr>
        <w:tabs>
          <w:tab w:val="num" w:pos="2565"/>
        </w:tabs>
        <w:ind w:left="2565" w:hanging="945"/>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A14A06"/>
    <w:multiLevelType w:val="hybridMultilevel"/>
    <w:tmpl w:val="221E3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24FF9"/>
    <w:multiLevelType w:val="hybridMultilevel"/>
    <w:tmpl w:val="9CFCE1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043EDE"/>
    <w:multiLevelType w:val="singleLevel"/>
    <w:tmpl w:val="1E02BD0C"/>
    <w:lvl w:ilvl="0">
      <w:start w:val="1"/>
      <w:numFmt w:val="decimal"/>
      <w:lvlText w:val="%1."/>
      <w:legacy w:legacy="1" w:legacySpace="0" w:legacyIndent="360"/>
      <w:lvlJc w:val="left"/>
      <w:pPr>
        <w:ind w:left="1080" w:hanging="360"/>
      </w:pPr>
    </w:lvl>
  </w:abstractNum>
  <w:abstractNum w:abstractNumId="4" w15:restartNumberingAfterBreak="0">
    <w:nsid w:val="7CD07E28"/>
    <w:multiLevelType w:val="singleLevel"/>
    <w:tmpl w:val="04090001"/>
    <w:lvl w:ilvl="0">
      <w:numFmt w:val="bullet"/>
      <w:lvlText w:val=""/>
      <w:lvlJc w:val="left"/>
      <w:pPr>
        <w:tabs>
          <w:tab w:val="num" w:pos="360"/>
        </w:tabs>
        <w:ind w:left="360" w:hanging="360"/>
      </w:pPr>
      <w:rPr>
        <w:rFonts w:ascii="Symbol" w:hAnsi="Symbol" w:hint="default"/>
      </w:rPr>
    </w:lvl>
  </w:abstractNum>
  <w:num w:numId="1" w16cid:durableId="959995554">
    <w:abstractNumId w:val="3"/>
    <w:lvlOverride w:ilvl="0">
      <w:lvl w:ilvl="0">
        <w:start w:val="1"/>
        <w:numFmt w:val="decimal"/>
        <w:lvlText w:val="%1."/>
        <w:legacy w:legacy="1" w:legacySpace="0" w:legacyIndent="360"/>
        <w:lvlJc w:val="left"/>
        <w:pPr>
          <w:ind w:left="1080" w:hanging="360"/>
        </w:pPr>
      </w:lvl>
    </w:lvlOverride>
  </w:num>
  <w:num w:numId="2" w16cid:durableId="61801401">
    <w:abstractNumId w:val="0"/>
  </w:num>
  <w:num w:numId="3" w16cid:durableId="549730364">
    <w:abstractNumId w:val="4"/>
  </w:num>
  <w:num w:numId="4" w16cid:durableId="1046022847">
    <w:abstractNumId w:val="2"/>
  </w:num>
  <w:num w:numId="5" w16cid:durableId="1300113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5CD7"/>
    <w:rsid w:val="000326F1"/>
    <w:rsid w:val="001F4862"/>
    <w:rsid w:val="00205574"/>
    <w:rsid w:val="00244F2C"/>
    <w:rsid w:val="00397AB7"/>
    <w:rsid w:val="003B5860"/>
    <w:rsid w:val="003E2939"/>
    <w:rsid w:val="00486F02"/>
    <w:rsid w:val="004F43BD"/>
    <w:rsid w:val="004F5937"/>
    <w:rsid w:val="0072068C"/>
    <w:rsid w:val="007212C7"/>
    <w:rsid w:val="00762C7D"/>
    <w:rsid w:val="0077696D"/>
    <w:rsid w:val="00780F78"/>
    <w:rsid w:val="007F3D38"/>
    <w:rsid w:val="00824452"/>
    <w:rsid w:val="008746BE"/>
    <w:rsid w:val="008F6FF9"/>
    <w:rsid w:val="0090418D"/>
    <w:rsid w:val="00934077"/>
    <w:rsid w:val="009A2A16"/>
    <w:rsid w:val="00A9157E"/>
    <w:rsid w:val="00BD5441"/>
    <w:rsid w:val="00C56967"/>
    <w:rsid w:val="00D54FDA"/>
    <w:rsid w:val="00D90FCC"/>
    <w:rsid w:val="00DE413E"/>
    <w:rsid w:val="00E95F2A"/>
    <w:rsid w:val="00ED2AD0"/>
    <w:rsid w:val="00EF25E2"/>
    <w:rsid w:val="00EF7A8D"/>
    <w:rsid w:val="00F11B13"/>
    <w:rsid w:val="00F35A75"/>
    <w:rsid w:val="00F85CD7"/>
    <w:rsid w:val="00F905D7"/>
    <w:rsid w:val="00F91A9D"/>
    <w:rsid w:val="00FD3CB3"/>
    <w:rsid w:val="00FF7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2E971C"/>
  <w15:docId w15:val="{66099488-AA5A-4D9A-8272-80EA707E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11B13"/>
    <w:pPr>
      <w:keepNext/>
      <w:widowControl/>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F11B13"/>
    <w:pPr>
      <w:keepNext/>
      <w:widowControl/>
      <w:spacing w:after="0" w:line="240" w:lineRule="auto"/>
      <w:outlineLvl w:val="1"/>
    </w:pPr>
    <w:rPr>
      <w:rFonts w:ascii="Garamond" w:eastAsia="Times New Roman" w:hAnsi="Garamond"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2C7"/>
    <w:pPr>
      <w:spacing w:after="0" w:line="240" w:lineRule="auto"/>
    </w:pPr>
  </w:style>
  <w:style w:type="paragraph" w:styleId="BalloonText">
    <w:name w:val="Balloon Text"/>
    <w:basedOn w:val="Normal"/>
    <w:link w:val="BalloonTextChar"/>
    <w:uiPriority w:val="99"/>
    <w:semiHidden/>
    <w:unhideWhenUsed/>
    <w:rsid w:val="0072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C7"/>
    <w:rPr>
      <w:rFonts w:ascii="Tahoma" w:hAnsi="Tahoma" w:cs="Tahoma"/>
      <w:sz w:val="16"/>
      <w:szCs w:val="16"/>
    </w:rPr>
  </w:style>
  <w:style w:type="character" w:customStyle="1" w:styleId="Heading1Char">
    <w:name w:val="Heading 1 Char"/>
    <w:basedOn w:val="DefaultParagraphFont"/>
    <w:link w:val="Heading1"/>
    <w:rsid w:val="00F11B1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11B13"/>
    <w:rPr>
      <w:rFonts w:ascii="Garamond" w:eastAsia="Times New Roman" w:hAnsi="Garamond" w:cs="Times New Roman"/>
      <w:b/>
      <w:szCs w:val="20"/>
    </w:rPr>
  </w:style>
  <w:style w:type="paragraph" w:styleId="BodyTextIndent">
    <w:name w:val="Body Text Indent"/>
    <w:basedOn w:val="Normal"/>
    <w:link w:val="BodyTextIndentChar"/>
    <w:rsid w:val="00F11B13"/>
    <w:pPr>
      <w:widowControl/>
      <w:spacing w:after="0" w:line="240" w:lineRule="auto"/>
      <w:ind w:left="81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11B13"/>
    <w:rPr>
      <w:rFonts w:ascii="Times New Roman" w:eastAsia="Times New Roman" w:hAnsi="Times New Roman" w:cs="Times New Roman"/>
      <w:szCs w:val="20"/>
    </w:rPr>
  </w:style>
  <w:style w:type="paragraph" w:styleId="BodyTextIndent2">
    <w:name w:val="Body Text Indent 2"/>
    <w:basedOn w:val="Normal"/>
    <w:link w:val="BodyTextIndent2Char"/>
    <w:rsid w:val="00F11B13"/>
    <w:pPr>
      <w:widowControl/>
      <w:spacing w:after="0" w:line="240" w:lineRule="auto"/>
      <w:ind w:left="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F11B13"/>
    <w:rPr>
      <w:rFonts w:ascii="Times New Roman" w:eastAsia="Times New Roman" w:hAnsi="Times New Roman" w:cs="Times New Roman"/>
      <w:szCs w:val="20"/>
    </w:rPr>
  </w:style>
  <w:style w:type="paragraph" w:styleId="Title">
    <w:name w:val="Title"/>
    <w:basedOn w:val="Normal"/>
    <w:link w:val="TitleChar"/>
    <w:qFormat/>
    <w:rsid w:val="00F11B13"/>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11B13"/>
    <w:rPr>
      <w:rFonts w:ascii="Times New Roman" w:eastAsia="Times New Roman" w:hAnsi="Times New Roman" w:cs="Times New Roman"/>
      <w:b/>
      <w:sz w:val="28"/>
      <w:szCs w:val="20"/>
    </w:rPr>
  </w:style>
  <w:style w:type="paragraph" w:styleId="BodyText2">
    <w:name w:val="Body Text 2"/>
    <w:basedOn w:val="Normal"/>
    <w:link w:val="BodyText2Char"/>
    <w:rsid w:val="00F11B13"/>
    <w:pPr>
      <w:widowControl/>
      <w:spacing w:after="0" w:line="240" w:lineRule="auto"/>
    </w:pPr>
    <w:rPr>
      <w:rFonts w:ascii="Garamond" w:eastAsia="Times New Roman" w:hAnsi="Garamond" w:cs="Times New Roman"/>
      <w:sz w:val="24"/>
      <w:szCs w:val="20"/>
    </w:rPr>
  </w:style>
  <w:style w:type="character" w:customStyle="1" w:styleId="BodyText2Char">
    <w:name w:val="Body Text 2 Char"/>
    <w:basedOn w:val="DefaultParagraphFont"/>
    <w:link w:val="BodyText2"/>
    <w:rsid w:val="00F11B13"/>
    <w:rPr>
      <w:rFonts w:ascii="Garamond" w:eastAsia="Times New Roman" w:hAnsi="Garamond" w:cs="Times New Roman"/>
      <w:sz w:val="24"/>
      <w:szCs w:val="20"/>
    </w:rPr>
  </w:style>
  <w:style w:type="paragraph" w:customStyle="1" w:styleId="Style0">
    <w:name w:val="Style0"/>
    <w:rsid w:val="00BD5441"/>
    <w:pPr>
      <w:widowControl/>
      <w:spacing w:after="0" w:line="240" w:lineRule="auto"/>
    </w:pPr>
    <w:rPr>
      <w:rFonts w:ascii="Arial" w:eastAsia="Times New Roman" w:hAnsi="Arial" w:cs="Times New Roman"/>
      <w:snapToGrid w:val="0"/>
      <w:sz w:val="24"/>
      <w:szCs w:val="20"/>
    </w:rPr>
  </w:style>
  <w:style w:type="paragraph" w:customStyle="1" w:styleId="HeaderB">
    <w:name w:val="Header B"/>
    <w:basedOn w:val="Normal"/>
    <w:autoRedefine/>
    <w:rsid w:val="00BD5441"/>
    <w:pPr>
      <w:keepNext/>
      <w:keepLines/>
      <w:widowControl/>
      <w:autoSpaceDE w:val="0"/>
      <w:autoSpaceDN w:val="0"/>
      <w:adjustRightInd w:val="0"/>
      <w:spacing w:after="0" w:line="240" w:lineRule="auto"/>
      <w:ind w:left="720" w:hanging="720"/>
      <w:jc w:val="both"/>
    </w:pPr>
    <w:rPr>
      <w:rFonts w:ascii="Garamond" w:eastAsia="Times New Roman" w:hAnsi="Garamond" w:cs="Arial"/>
      <w:b/>
      <w:color w:val="000000"/>
      <w:sz w:val="24"/>
      <w:szCs w:val="24"/>
      <w:lang w:val="en-CA" w:eastAsia="en-CA"/>
    </w:rPr>
  </w:style>
  <w:style w:type="paragraph" w:styleId="Header">
    <w:name w:val="header"/>
    <w:basedOn w:val="Normal"/>
    <w:link w:val="HeaderChar"/>
    <w:uiPriority w:val="99"/>
    <w:unhideWhenUsed/>
    <w:rsid w:val="00BD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441"/>
  </w:style>
  <w:style w:type="paragraph" w:styleId="Footer">
    <w:name w:val="footer"/>
    <w:basedOn w:val="Normal"/>
    <w:link w:val="FooterChar"/>
    <w:uiPriority w:val="99"/>
    <w:unhideWhenUsed/>
    <w:rsid w:val="00BD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441"/>
  </w:style>
  <w:style w:type="character" w:styleId="Hyperlink">
    <w:name w:val="Hyperlink"/>
    <w:basedOn w:val="DefaultParagraphFont"/>
    <w:uiPriority w:val="99"/>
    <w:unhideWhenUsed/>
    <w:rsid w:val="004F5937"/>
    <w:rPr>
      <w:color w:val="0000FF" w:themeColor="hyperlink"/>
      <w:u w:val="single"/>
    </w:rPr>
  </w:style>
  <w:style w:type="paragraph" w:styleId="ListParagraph">
    <w:name w:val="List Paragraph"/>
    <w:basedOn w:val="Normal"/>
    <w:uiPriority w:val="34"/>
    <w:qFormat/>
    <w:rsid w:val="00FD3CB3"/>
    <w:pPr>
      <w:ind w:left="720"/>
      <w:contextualSpacing/>
    </w:pPr>
  </w:style>
  <w:style w:type="paragraph" w:customStyle="1" w:styleId="Default">
    <w:name w:val="Default"/>
    <w:rsid w:val="0072068C"/>
    <w:pPr>
      <w:widowControl/>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3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ronto.anglica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Dwerryhouse</dc:creator>
  <cp:lastModifiedBy>Elin Goulden</cp:lastModifiedBy>
  <cp:revision>2</cp:revision>
  <cp:lastPrinted>2013-06-10T14:10:00Z</cp:lastPrinted>
  <dcterms:created xsi:type="dcterms:W3CDTF">2024-04-03T15:50:00Z</dcterms:created>
  <dcterms:modified xsi:type="dcterms:W3CDTF">2024-04-03T15:50:00Z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2010-09-16T00:00:00Z</vt:filetime>
  </property>
  <property fmtid="{D5CDD505-2E9C-101B-9397-08002B2CF9AE}" pid="3" name="LastSaved">
    <vt:filetime>2013-02-20T00:00:00Z</vt:filetime>
  </property>
</Properties>
</file>